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EB" w:rsidRPr="007B5D68" w:rsidRDefault="000D4AEB" w:rsidP="007B5D68">
      <w:pPr>
        <w:ind w:hanging="567"/>
        <w:jc w:val="center"/>
        <w:rPr>
          <w:rFonts w:eastAsia="Calibri" w:cstheme="minorHAnsi"/>
          <w:b/>
          <w:color w:val="000000"/>
          <w:sz w:val="24"/>
          <w:szCs w:val="24"/>
          <w:lang w:eastAsia="es-AR"/>
        </w:rPr>
      </w:pPr>
      <w:r w:rsidRPr="007B5D68">
        <w:rPr>
          <w:rFonts w:eastAsia="Calibri" w:cstheme="minorHAnsi"/>
          <w:b/>
          <w:color w:val="000000"/>
          <w:sz w:val="24"/>
          <w:szCs w:val="24"/>
          <w:lang w:eastAsia="es-AR"/>
        </w:rPr>
        <w:t>DE LO PRESENCIAL A LO DIGITAL</w:t>
      </w:r>
    </w:p>
    <w:p w:rsidR="000D4AEB" w:rsidRPr="007B5D68" w:rsidRDefault="000D4AEB" w:rsidP="000D4AEB">
      <w:pPr>
        <w:jc w:val="both"/>
        <w:rPr>
          <w:rFonts w:eastAsia="Calibri" w:cstheme="minorHAnsi"/>
          <w:color w:val="000000"/>
          <w:sz w:val="24"/>
          <w:szCs w:val="24"/>
          <w:lang w:eastAsia="es-AR"/>
        </w:rPr>
      </w:pPr>
      <w:r w:rsidRPr="007B5D68">
        <w:rPr>
          <w:rFonts w:eastAsia="Calibri" w:cstheme="minorHAnsi"/>
          <w:b/>
          <w:color w:val="000000"/>
          <w:sz w:val="24"/>
          <w:szCs w:val="24"/>
          <w:lang w:eastAsia="es-AR"/>
        </w:rPr>
        <w:t>TURNO:</w:t>
      </w:r>
      <w:r w:rsidRPr="007B5D68">
        <w:rPr>
          <w:rFonts w:eastAsia="Calibri" w:cstheme="minorHAnsi"/>
          <w:color w:val="000000"/>
          <w:sz w:val="24"/>
          <w:szCs w:val="24"/>
          <w:lang w:eastAsia="es-AR"/>
        </w:rPr>
        <w:t xml:space="preserve"> Todos</w:t>
      </w:r>
    </w:p>
    <w:p w:rsidR="000D4AEB" w:rsidRPr="007B5D68" w:rsidRDefault="000D4AEB" w:rsidP="000D4AEB">
      <w:pPr>
        <w:jc w:val="both"/>
        <w:rPr>
          <w:rFonts w:eastAsia="Calibri" w:cstheme="minorHAnsi"/>
          <w:color w:val="000000"/>
          <w:sz w:val="24"/>
          <w:szCs w:val="24"/>
          <w:lang w:eastAsia="es-AR"/>
        </w:rPr>
      </w:pPr>
      <w:r w:rsidRPr="007B5D68">
        <w:rPr>
          <w:rFonts w:eastAsia="Calibri" w:cstheme="minorHAnsi"/>
          <w:b/>
          <w:color w:val="000000"/>
          <w:sz w:val="24"/>
          <w:szCs w:val="24"/>
          <w:lang w:eastAsia="es-AR"/>
        </w:rPr>
        <w:t xml:space="preserve">Materia: </w:t>
      </w:r>
      <w:r w:rsidRPr="007B5D68">
        <w:rPr>
          <w:rFonts w:eastAsia="Calibri" w:cstheme="minorHAnsi"/>
          <w:color w:val="000000"/>
          <w:sz w:val="24"/>
          <w:szCs w:val="24"/>
          <w:lang w:eastAsia="es-AR"/>
        </w:rPr>
        <w:t xml:space="preserve">GEOGRAFÍA            </w:t>
      </w:r>
    </w:p>
    <w:p w:rsidR="000D4AEB" w:rsidRPr="007B5D68" w:rsidRDefault="000D4AEB" w:rsidP="000D4AEB">
      <w:pPr>
        <w:jc w:val="both"/>
        <w:rPr>
          <w:rFonts w:eastAsia="Calibri" w:cstheme="minorHAnsi"/>
          <w:color w:val="000000"/>
          <w:sz w:val="24"/>
          <w:szCs w:val="24"/>
          <w:lang w:eastAsia="es-AR"/>
        </w:rPr>
      </w:pPr>
      <w:r w:rsidRPr="007B5D68">
        <w:rPr>
          <w:rFonts w:eastAsia="Calibri" w:cstheme="minorHAnsi"/>
          <w:b/>
          <w:color w:val="000000"/>
          <w:sz w:val="24"/>
          <w:szCs w:val="24"/>
          <w:lang w:eastAsia="es-AR"/>
        </w:rPr>
        <w:t xml:space="preserve">Curso: </w:t>
      </w:r>
      <w:r w:rsidRPr="007B5D68">
        <w:rPr>
          <w:rFonts w:eastAsia="Calibri" w:cstheme="minorHAnsi"/>
          <w:color w:val="000000"/>
          <w:sz w:val="24"/>
          <w:szCs w:val="24"/>
          <w:lang w:eastAsia="es-AR"/>
        </w:rPr>
        <w:t>3°</w:t>
      </w:r>
    </w:p>
    <w:p w:rsidR="000D4AEB" w:rsidRPr="007B5D68" w:rsidRDefault="000D4AEB" w:rsidP="000D4AEB">
      <w:pPr>
        <w:jc w:val="both"/>
        <w:rPr>
          <w:rFonts w:eastAsia="Calibri" w:cstheme="minorHAnsi"/>
          <w:b/>
          <w:color w:val="000000"/>
          <w:sz w:val="24"/>
          <w:szCs w:val="24"/>
          <w:lang w:eastAsia="es-AR"/>
        </w:rPr>
      </w:pPr>
      <w:r w:rsidRPr="007B5D68">
        <w:rPr>
          <w:rFonts w:eastAsia="Calibri" w:cstheme="minorHAnsi"/>
          <w:b/>
          <w:color w:val="000000"/>
          <w:sz w:val="24"/>
          <w:szCs w:val="24"/>
          <w:lang w:eastAsia="es-AR"/>
        </w:rPr>
        <w:t xml:space="preserve">Semana: </w:t>
      </w:r>
      <w:r w:rsidRPr="007B5D68">
        <w:rPr>
          <w:rFonts w:eastAsia="Calibri" w:cstheme="minorHAnsi"/>
          <w:color w:val="000000"/>
          <w:sz w:val="24"/>
          <w:szCs w:val="24"/>
          <w:u w:val="single"/>
          <w:lang w:eastAsia="es-AR"/>
        </w:rPr>
        <w:t>Del 02/11/20 al 11/11/20</w:t>
      </w:r>
      <w:r w:rsidRPr="007B5D68">
        <w:rPr>
          <w:rFonts w:eastAsia="Calibri" w:cstheme="minorHAnsi"/>
          <w:color w:val="000000"/>
          <w:sz w:val="24"/>
          <w:szCs w:val="24"/>
          <w:lang w:eastAsia="es-AR"/>
        </w:rPr>
        <w:t xml:space="preserve">         </w:t>
      </w:r>
    </w:p>
    <w:p w:rsidR="000D4AEB" w:rsidRPr="007B5D68" w:rsidRDefault="000D4AEB" w:rsidP="000D4AE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7B5D68">
        <w:rPr>
          <w:rFonts w:eastAsia="Times New Roman" w:cstheme="minorHAnsi"/>
          <w:b/>
          <w:sz w:val="24"/>
          <w:szCs w:val="24"/>
          <w:lang w:eastAsia="es-AR"/>
        </w:rPr>
        <w:t xml:space="preserve">Profesora: </w:t>
      </w:r>
      <w:r w:rsidR="008A0B64" w:rsidRPr="007B5D68">
        <w:rPr>
          <w:rFonts w:eastAsia="Times New Roman" w:cstheme="minorHAnsi"/>
          <w:sz w:val="24"/>
          <w:szCs w:val="24"/>
          <w:lang w:eastAsia="es-AR"/>
        </w:rPr>
        <w:t>Pistan</w:t>
      </w:r>
      <w:r w:rsidR="007B5D68">
        <w:rPr>
          <w:rFonts w:eastAsia="Times New Roman" w:cstheme="minorHAnsi"/>
          <w:sz w:val="24"/>
          <w:szCs w:val="24"/>
          <w:lang w:eastAsia="es-AR"/>
        </w:rPr>
        <w:t xml:space="preserve"> Liliana </w:t>
      </w:r>
      <w:r w:rsidRP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Curso: 3° División: 1° Email: </w:t>
      </w:r>
      <w:hyperlink r:id="rId7" w:history="1">
        <w:r w:rsidRPr="007B5D68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lilianapistanprofe91@gmail.com</w:t>
        </w:r>
      </w:hyperlink>
      <w:r w:rsidRP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Turno: Mañana</w:t>
      </w:r>
    </w:p>
    <w:p w:rsidR="000D4AEB" w:rsidRPr="007B5D68" w:rsidRDefault="000D4AEB" w:rsidP="000D4AE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7B5D68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r w:rsidRP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Gallo Lidia  Curso: 3° División: 1° y 2° Email: </w:t>
      </w:r>
      <w:hyperlink r:id="rId8" w:history="1">
        <w:r w:rsidRPr="007B5D68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Lidiamercedes70@hotmail.com</w:t>
        </w:r>
      </w:hyperlink>
      <w:r w:rsidRP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Turno: Tarde</w:t>
      </w:r>
    </w:p>
    <w:p w:rsidR="000D4AEB" w:rsidRPr="007B5D68" w:rsidRDefault="000D4AEB" w:rsidP="000D4AE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7B5D68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r w:rsidR="008A0B64" w:rsidRPr="007B5D68">
        <w:rPr>
          <w:rFonts w:eastAsia="Times New Roman" w:cstheme="minorHAnsi"/>
          <w:color w:val="000000"/>
          <w:sz w:val="24"/>
          <w:szCs w:val="24"/>
          <w:lang w:eastAsia="es-AR"/>
        </w:rPr>
        <w:t>Pistan</w:t>
      </w:r>
      <w:r w:rsid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Liliana Curso: 3°  </w:t>
      </w:r>
      <w:r w:rsidRPr="007B5D68">
        <w:rPr>
          <w:rFonts w:eastAsia="Times New Roman" w:cstheme="minorHAnsi"/>
          <w:color w:val="000000"/>
          <w:sz w:val="24"/>
          <w:szCs w:val="24"/>
          <w:lang w:eastAsia="es-AR"/>
        </w:rPr>
        <w:t>División: 1° y 2°  Email:</w:t>
      </w:r>
      <w:hyperlink r:id="rId9" w:history="1">
        <w:r w:rsidRPr="007B5D68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lilianapistanprofe91@gmail.com</w:t>
        </w:r>
      </w:hyperlink>
      <w:r w:rsid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</w:t>
      </w:r>
      <w:r w:rsidRPr="007B5D6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Turno: Vespertino </w:t>
      </w:r>
    </w:p>
    <w:p w:rsidR="000D4AEB" w:rsidRPr="007B5D68" w:rsidRDefault="000D4AEB" w:rsidP="000D4AEB">
      <w:pPr>
        <w:spacing w:after="0" w:line="240" w:lineRule="auto"/>
        <w:ind w:hanging="567"/>
        <w:jc w:val="both"/>
        <w:rPr>
          <w:rFonts w:eastAsia="Calibri" w:cstheme="minorHAnsi"/>
          <w:color w:val="000000"/>
          <w:sz w:val="24"/>
          <w:szCs w:val="24"/>
          <w:lang w:eastAsia="es-AR"/>
        </w:rPr>
      </w:pPr>
    </w:p>
    <w:p w:rsidR="000D4AEB" w:rsidRPr="007B5D68" w:rsidRDefault="000D4AEB" w:rsidP="000D4AEB">
      <w:pPr>
        <w:spacing w:after="0" w:line="240" w:lineRule="auto"/>
        <w:ind w:hanging="567"/>
        <w:jc w:val="both"/>
        <w:rPr>
          <w:rFonts w:eastAsia="Calibri" w:cstheme="minorHAnsi"/>
          <w:color w:val="0070C0"/>
          <w:sz w:val="24"/>
          <w:szCs w:val="24"/>
          <w:lang w:eastAsia="es-AR"/>
        </w:rPr>
      </w:pPr>
      <w:r w:rsidRPr="007B5D68">
        <w:rPr>
          <w:rFonts w:eastAsia="Calibri" w:cstheme="minorHAnsi"/>
          <w:color w:val="000000"/>
          <w:sz w:val="24"/>
          <w:szCs w:val="24"/>
          <w:lang w:eastAsia="es-AR"/>
        </w:rPr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D4AEB" w:rsidRPr="007B5D68" w:rsidTr="008F3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0D4AEB" w:rsidRPr="007B5D68" w:rsidRDefault="000D4AEB" w:rsidP="008F37D6">
            <w:pPr>
              <w:jc w:val="both"/>
              <w:rPr>
                <w:rFonts w:asciiTheme="minorHAnsi" w:hAnsiTheme="minorHAnsi" w:cstheme="minorHAnsi"/>
                <w:color w:val="0070C0"/>
                <w:sz w:val="24"/>
                <w:szCs w:val="24"/>
                <w:lang w:eastAsia="es-AR"/>
              </w:rPr>
            </w:pPr>
            <w:r w:rsidRPr="007B5D68">
              <w:rPr>
                <w:rFonts w:asciiTheme="minorHAnsi" w:hAnsiTheme="minorHAnsi" w:cstheme="minorHAnsi"/>
                <w:color w:val="0070C0"/>
                <w:sz w:val="24"/>
                <w:szCs w:val="24"/>
                <w:lang w:eastAsia="es-AR"/>
              </w:rPr>
              <w:t>Datos a completar por el alumno</w:t>
            </w:r>
          </w:p>
          <w:p w:rsidR="000D4AEB" w:rsidRPr="007B5D68" w:rsidRDefault="000D4AEB" w:rsidP="008F37D6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</w:pPr>
            <w:r w:rsidRPr="007B5D68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  <w:t xml:space="preserve">APELLIDO Y NOMBRE:         </w:t>
            </w:r>
          </w:p>
          <w:p w:rsidR="000D4AEB" w:rsidRPr="007B5D68" w:rsidRDefault="000D4AEB" w:rsidP="008F37D6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</w:pPr>
            <w:r w:rsidRPr="007B5D68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  <w:t>CURSO:       DIVISIÓN:                  TURNO:</w:t>
            </w:r>
          </w:p>
          <w:p w:rsidR="000D4AEB" w:rsidRPr="007B5D68" w:rsidRDefault="000D4AEB" w:rsidP="008F37D6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</w:pPr>
            <w:r w:rsidRPr="007B5D68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  <w:t xml:space="preserve">E-MAIL:      </w:t>
            </w:r>
          </w:p>
          <w:p w:rsidR="000D4AEB" w:rsidRPr="007B5D68" w:rsidRDefault="000D4AEB" w:rsidP="008F37D6">
            <w:pPr>
              <w:jc w:val="both"/>
              <w:rPr>
                <w:rFonts w:asciiTheme="minorHAnsi" w:hAnsiTheme="minorHAnsi" w:cstheme="minorHAnsi"/>
                <w:color w:val="0070C0"/>
                <w:sz w:val="24"/>
                <w:szCs w:val="24"/>
                <w:lang w:eastAsia="es-AR"/>
              </w:rPr>
            </w:pPr>
            <w:r w:rsidRPr="007B5D68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  <w:lang w:eastAsia="es-AR"/>
              </w:rPr>
              <w:t>TELÉFONO:                                     (SEÑALAR: FIJO O MÓVIL)</w:t>
            </w:r>
          </w:p>
        </w:tc>
      </w:tr>
    </w:tbl>
    <w:p w:rsidR="004A5095" w:rsidRPr="007B5D68" w:rsidRDefault="007B5D68">
      <w:pPr>
        <w:rPr>
          <w:rFonts w:cstheme="minorHAnsi"/>
          <w:sz w:val="24"/>
          <w:szCs w:val="24"/>
        </w:rPr>
      </w:pPr>
    </w:p>
    <w:p w:rsidR="000D4AEB" w:rsidRPr="007B5D68" w:rsidRDefault="000D4AEB">
      <w:pPr>
        <w:rPr>
          <w:rFonts w:cstheme="minorHAnsi"/>
          <w:b/>
          <w:sz w:val="24"/>
          <w:szCs w:val="24"/>
          <w:u w:val="single"/>
        </w:rPr>
      </w:pPr>
      <w:r w:rsidRPr="007B5D68">
        <w:rPr>
          <w:rFonts w:cstheme="minorHAnsi"/>
          <w:sz w:val="24"/>
          <w:szCs w:val="24"/>
        </w:rPr>
        <w:t xml:space="preserve">                                                        </w:t>
      </w:r>
      <w:r w:rsidRPr="007B5D68">
        <w:rPr>
          <w:rFonts w:cstheme="minorHAnsi"/>
          <w:b/>
          <w:sz w:val="24"/>
          <w:szCs w:val="24"/>
          <w:u w:val="single"/>
        </w:rPr>
        <w:t>ACTIVIDAD VIRTUAL N°10</w:t>
      </w:r>
    </w:p>
    <w:p w:rsidR="000D4AEB" w:rsidRPr="007B5D68" w:rsidRDefault="000D4AEB">
      <w:pPr>
        <w:rPr>
          <w:rFonts w:cstheme="minorHAnsi"/>
          <w:sz w:val="24"/>
          <w:szCs w:val="24"/>
        </w:rPr>
      </w:pPr>
      <w:r w:rsidRPr="007B5D68">
        <w:rPr>
          <w:rFonts w:cstheme="minorHAnsi"/>
          <w:b/>
          <w:sz w:val="24"/>
          <w:szCs w:val="24"/>
          <w:u w:val="single"/>
        </w:rPr>
        <w:t>TEMA</w:t>
      </w:r>
      <w:r w:rsidRPr="007B5D68">
        <w:rPr>
          <w:rFonts w:cstheme="minorHAnsi"/>
          <w:sz w:val="24"/>
          <w:szCs w:val="24"/>
        </w:rPr>
        <w:t>: “Indicadores económicos: NBI, pobreza y desigualdad”</w:t>
      </w:r>
    </w:p>
    <w:p w:rsidR="000D4AEB" w:rsidRPr="007B5D68" w:rsidRDefault="000D4AEB" w:rsidP="009F762D">
      <w:pPr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  <w:u w:val="single"/>
        </w:rPr>
        <w:t>ACTIVIDADES</w:t>
      </w:r>
      <w:r w:rsidRPr="007B5D68">
        <w:rPr>
          <w:rFonts w:cstheme="minorHAnsi"/>
          <w:sz w:val="24"/>
          <w:szCs w:val="24"/>
        </w:rPr>
        <w:t>:</w:t>
      </w:r>
    </w:p>
    <w:p w:rsidR="009F762D" w:rsidRPr="007B5D68" w:rsidRDefault="009F762D">
      <w:pPr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1.- Luego de la lectura del texto “POBREZA EN LA ARGENTINA”. Elabora un mapa conceptual diferenciando y caracterizando los métodos para medir la pobreza.</w:t>
      </w:r>
    </w:p>
    <w:p w:rsidR="009F762D" w:rsidRPr="007B5D68" w:rsidRDefault="009F762D">
      <w:pPr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2.- Responder: ¿Cuándo un hogar se encuentra bajo la línea de pobreza?</w:t>
      </w:r>
      <w:r w:rsidR="00C37D53" w:rsidRPr="007B5D68">
        <w:rPr>
          <w:rFonts w:cstheme="minorHAnsi"/>
          <w:sz w:val="24"/>
          <w:szCs w:val="24"/>
        </w:rPr>
        <w:t xml:space="preserve"> Y cuando sobre la línea de indigencia</w:t>
      </w:r>
      <w:proofErr w:type="gramStart"/>
      <w:r w:rsidR="00C37D53" w:rsidRPr="007B5D68">
        <w:rPr>
          <w:rFonts w:cstheme="minorHAnsi"/>
          <w:sz w:val="24"/>
          <w:szCs w:val="24"/>
        </w:rPr>
        <w:t>?</w:t>
      </w:r>
      <w:proofErr w:type="gramEnd"/>
      <w:r w:rsidR="00C37D53" w:rsidRPr="007B5D68">
        <w:rPr>
          <w:rFonts w:cstheme="minorHAnsi"/>
          <w:sz w:val="24"/>
          <w:szCs w:val="24"/>
        </w:rPr>
        <w:t xml:space="preserve"> </w:t>
      </w: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sz w:val="24"/>
          <w:szCs w:val="24"/>
        </w:rPr>
      </w:pPr>
    </w:p>
    <w:p w:rsidR="009F762D" w:rsidRPr="007B5D68" w:rsidRDefault="009F762D">
      <w:pPr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lastRenderedPageBreak/>
        <w:t>3.- Completar el siguiente cuadro sinóptico.</w:t>
      </w:r>
    </w:p>
    <w:tbl>
      <w:tblPr>
        <w:tblpPr w:leftFromText="141" w:rightFromText="141" w:vertAnchor="text" w:horzAnchor="margin" w:tblpY="1867"/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6525"/>
      </w:tblGrid>
      <w:tr w:rsidR="00AE6FC2" w:rsidRPr="007B5D68" w:rsidTr="007B5D68">
        <w:trPr>
          <w:trHeight w:val="375"/>
        </w:trPr>
        <w:tc>
          <w:tcPr>
            <w:tcW w:w="1950" w:type="dxa"/>
          </w:tcPr>
          <w:p w:rsidR="00AE6FC2" w:rsidRPr="007B5D68" w:rsidRDefault="00AE6FC2" w:rsidP="007B5D68">
            <w:pPr>
              <w:ind w:left="-69"/>
              <w:rPr>
                <w:rFonts w:cstheme="minorHAnsi"/>
                <w:sz w:val="24"/>
                <w:szCs w:val="24"/>
              </w:rPr>
            </w:pPr>
            <w:r w:rsidRPr="007B5D68">
              <w:rPr>
                <w:rFonts w:cstheme="minorHAnsi"/>
                <w:sz w:val="24"/>
                <w:szCs w:val="24"/>
              </w:rPr>
              <w:t xml:space="preserve"> INDICADOR</w:t>
            </w:r>
          </w:p>
        </w:tc>
        <w:tc>
          <w:tcPr>
            <w:tcW w:w="6525" w:type="dxa"/>
          </w:tcPr>
          <w:p w:rsidR="00AE6FC2" w:rsidRPr="007B5D68" w:rsidRDefault="00AE6FC2" w:rsidP="007B5D68">
            <w:pPr>
              <w:ind w:left="-69"/>
              <w:rPr>
                <w:rFonts w:cstheme="minorHAnsi"/>
                <w:sz w:val="24"/>
                <w:szCs w:val="24"/>
              </w:rPr>
            </w:pPr>
            <w:r w:rsidRPr="007B5D68">
              <w:rPr>
                <w:rFonts w:cstheme="minorHAnsi"/>
                <w:sz w:val="24"/>
                <w:szCs w:val="24"/>
              </w:rPr>
              <w:t xml:space="preserve"> DESCRIPCIÓN</w:t>
            </w:r>
          </w:p>
        </w:tc>
      </w:tr>
      <w:tr w:rsidR="00AE6FC2" w:rsidRPr="007B5D68" w:rsidTr="007B5D68">
        <w:trPr>
          <w:trHeight w:val="479"/>
        </w:trPr>
        <w:tc>
          <w:tcPr>
            <w:tcW w:w="1950" w:type="dxa"/>
          </w:tcPr>
          <w:p w:rsidR="00AE6FC2" w:rsidRPr="007B5D68" w:rsidRDefault="00AE6FC2" w:rsidP="007B5D68">
            <w:pPr>
              <w:rPr>
                <w:rFonts w:cstheme="minorHAnsi"/>
                <w:sz w:val="24"/>
                <w:szCs w:val="24"/>
              </w:rPr>
            </w:pPr>
            <w:r w:rsidRPr="007B5D68">
              <w:rPr>
                <w:rFonts w:cstheme="minorHAnsi"/>
                <w:sz w:val="24"/>
                <w:szCs w:val="24"/>
              </w:rPr>
              <w:t>HACINAMIENTO</w:t>
            </w:r>
          </w:p>
        </w:tc>
        <w:tc>
          <w:tcPr>
            <w:tcW w:w="6525" w:type="dxa"/>
          </w:tcPr>
          <w:p w:rsidR="00AE6FC2" w:rsidRPr="007B5D68" w:rsidRDefault="00AE6FC2" w:rsidP="007B5D6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E6FC2" w:rsidRPr="007B5D68" w:rsidTr="007B5D68">
        <w:trPr>
          <w:trHeight w:val="495"/>
        </w:trPr>
        <w:tc>
          <w:tcPr>
            <w:tcW w:w="1950" w:type="dxa"/>
          </w:tcPr>
          <w:p w:rsidR="00AE6FC2" w:rsidRPr="007B5D68" w:rsidRDefault="00AE6FC2" w:rsidP="007B5D68">
            <w:pPr>
              <w:rPr>
                <w:rFonts w:cstheme="minorHAnsi"/>
                <w:sz w:val="24"/>
                <w:szCs w:val="24"/>
              </w:rPr>
            </w:pPr>
            <w:r w:rsidRPr="007B5D68">
              <w:rPr>
                <w:rFonts w:cstheme="minorHAnsi"/>
                <w:sz w:val="24"/>
                <w:szCs w:val="24"/>
              </w:rPr>
              <w:t>VIVIENDA PRECARIA</w:t>
            </w:r>
          </w:p>
        </w:tc>
        <w:tc>
          <w:tcPr>
            <w:tcW w:w="6525" w:type="dxa"/>
          </w:tcPr>
          <w:p w:rsidR="00AE6FC2" w:rsidRPr="007B5D68" w:rsidRDefault="00AE6FC2" w:rsidP="007B5D6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E6FC2" w:rsidRPr="007B5D68" w:rsidTr="007B5D68">
        <w:trPr>
          <w:trHeight w:val="480"/>
        </w:trPr>
        <w:tc>
          <w:tcPr>
            <w:tcW w:w="1950" w:type="dxa"/>
          </w:tcPr>
          <w:p w:rsidR="00AE6FC2" w:rsidRPr="007B5D68" w:rsidRDefault="00AE6FC2" w:rsidP="007B5D68">
            <w:pPr>
              <w:ind w:left="-69"/>
              <w:rPr>
                <w:rFonts w:cstheme="minorHAnsi"/>
                <w:sz w:val="24"/>
                <w:szCs w:val="24"/>
              </w:rPr>
            </w:pPr>
            <w:r w:rsidRPr="007B5D68">
              <w:rPr>
                <w:rFonts w:cstheme="minorHAnsi"/>
                <w:sz w:val="24"/>
                <w:szCs w:val="24"/>
              </w:rPr>
              <w:t>INASISTENCIA ESCOLAR</w:t>
            </w:r>
          </w:p>
        </w:tc>
        <w:tc>
          <w:tcPr>
            <w:tcW w:w="6525" w:type="dxa"/>
          </w:tcPr>
          <w:p w:rsidR="00AE6FC2" w:rsidRPr="007B5D68" w:rsidRDefault="00AE6FC2" w:rsidP="007B5D6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E6FC2" w:rsidRPr="007B5D68" w:rsidTr="007B5D68">
        <w:trPr>
          <w:trHeight w:val="810"/>
        </w:trPr>
        <w:tc>
          <w:tcPr>
            <w:tcW w:w="1950" w:type="dxa"/>
          </w:tcPr>
          <w:p w:rsidR="00AE6FC2" w:rsidRPr="007B5D68" w:rsidRDefault="00AE6FC2" w:rsidP="007B5D68">
            <w:pPr>
              <w:ind w:left="-69"/>
              <w:rPr>
                <w:rFonts w:cstheme="minorHAnsi"/>
                <w:sz w:val="24"/>
                <w:szCs w:val="24"/>
              </w:rPr>
            </w:pPr>
            <w:r w:rsidRPr="007B5D68">
              <w:rPr>
                <w:rFonts w:cstheme="minorHAnsi"/>
                <w:sz w:val="24"/>
                <w:szCs w:val="24"/>
              </w:rPr>
              <w:t>INCAPACIDAD DE SUBSISTENCIA</w:t>
            </w:r>
          </w:p>
        </w:tc>
        <w:tc>
          <w:tcPr>
            <w:tcW w:w="6525" w:type="dxa"/>
          </w:tcPr>
          <w:p w:rsidR="00AE6FC2" w:rsidRPr="007B5D68" w:rsidRDefault="00AE6FC2" w:rsidP="007B5D6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E6FC2" w:rsidRPr="007B5D68" w:rsidRDefault="00AE6FC2">
      <w:pPr>
        <w:rPr>
          <w:rFonts w:cstheme="minorHAnsi"/>
          <w:sz w:val="24"/>
          <w:szCs w:val="24"/>
        </w:rPr>
      </w:pPr>
    </w:p>
    <w:p w:rsidR="00AE6FC2" w:rsidRPr="007B5D68" w:rsidRDefault="00AE6FC2">
      <w:pPr>
        <w:rPr>
          <w:rFonts w:cstheme="minorHAnsi"/>
          <w:color w:val="FF0000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4.- En base a la observación del mapa, que refleja la población con N.B.I. Responder: ¿Cuáles son las provincias</w:t>
      </w:r>
      <w:r w:rsidR="00A245A3" w:rsidRPr="007B5D68">
        <w:rPr>
          <w:rFonts w:cstheme="minorHAnsi"/>
          <w:sz w:val="24"/>
          <w:szCs w:val="24"/>
        </w:rPr>
        <w:t xml:space="preserve"> con N.B.I. alto, medio y bajo?</w:t>
      </w:r>
      <w:r w:rsidR="00A245A3" w:rsidRPr="007B5D68">
        <w:rPr>
          <w:rFonts w:cstheme="minorHAnsi"/>
          <w:color w:val="FF0000"/>
          <w:sz w:val="24"/>
          <w:szCs w:val="24"/>
        </w:rPr>
        <w:t xml:space="preserve"> VALORES N.B.I. ALTO (19.71-25.25), MEDIO (12.44-16.43), INTERMEDIO (8.72-12.44) Y BAJO (5.73-872)</w:t>
      </w:r>
    </w:p>
    <w:p w:rsidR="0085223B" w:rsidRPr="007B5D68" w:rsidRDefault="0085223B">
      <w:pPr>
        <w:rPr>
          <w:rFonts w:cstheme="minorHAnsi"/>
          <w:sz w:val="24"/>
          <w:szCs w:val="24"/>
        </w:rPr>
      </w:pPr>
      <w:r w:rsidRPr="007B5D68">
        <w:rPr>
          <w:rFonts w:cstheme="minorHAnsi"/>
          <w:noProof/>
          <w:sz w:val="24"/>
          <w:szCs w:val="24"/>
          <w:lang w:eastAsia="es-AR"/>
        </w:rPr>
        <w:drawing>
          <wp:inline distT="0" distB="0" distL="0" distR="0" wp14:anchorId="4A62B295" wp14:editId="0B5EDAD3">
            <wp:extent cx="5399405" cy="4438650"/>
            <wp:effectExtent l="0" t="0" r="0" b="0"/>
            <wp:docPr id="3" name="Imagen 3" descr="GEOHOLY: GEOTALLER(GEOGRAFIA 5° AÑ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HOLY: GEOTALLER(GEOGRAFIA 5° AÑO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68" w:rsidRDefault="007B5D68">
      <w:pPr>
        <w:rPr>
          <w:rFonts w:cstheme="minorHAnsi"/>
          <w:sz w:val="24"/>
          <w:szCs w:val="24"/>
        </w:rPr>
      </w:pPr>
    </w:p>
    <w:p w:rsidR="007B5D68" w:rsidRDefault="007B5D68">
      <w:pPr>
        <w:rPr>
          <w:rFonts w:cstheme="minorHAnsi"/>
          <w:sz w:val="24"/>
          <w:szCs w:val="24"/>
        </w:rPr>
      </w:pPr>
    </w:p>
    <w:p w:rsidR="009F762D" w:rsidRPr="007B5D68" w:rsidRDefault="00C37D53">
      <w:pPr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5.- Comparen los significado</w:t>
      </w:r>
      <w:r w:rsidR="00F47D0B" w:rsidRPr="007B5D68">
        <w:rPr>
          <w:rFonts w:cstheme="minorHAnsi"/>
          <w:sz w:val="24"/>
          <w:szCs w:val="24"/>
        </w:rPr>
        <w:t>s</w:t>
      </w:r>
      <w:r w:rsidRPr="007B5D68">
        <w:rPr>
          <w:rFonts w:cstheme="minorHAnsi"/>
          <w:sz w:val="24"/>
          <w:szCs w:val="24"/>
        </w:rPr>
        <w:t xml:space="preserve"> de pobreza estructural, nuevos pobres y pobreza subjetiva.</w:t>
      </w:r>
    </w:p>
    <w:p w:rsidR="0085223B" w:rsidRPr="007B5D68" w:rsidRDefault="00F47D0B">
      <w:pPr>
        <w:rPr>
          <w:rFonts w:cstheme="minorHAnsi"/>
          <w:color w:val="FF0000"/>
          <w:sz w:val="24"/>
          <w:szCs w:val="24"/>
        </w:rPr>
      </w:pPr>
      <w:r w:rsidRPr="007B5D68">
        <w:rPr>
          <w:rFonts w:cstheme="minorHAnsi"/>
          <w:sz w:val="24"/>
          <w:szCs w:val="24"/>
        </w:rPr>
        <w:lastRenderedPageBreak/>
        <w:t xml:space="preserve">6.- Una de las Necesidades Básicas Insatisfechas es la vivienda precaria y el hacinamiento, investiga cual es la función de los siguientes organismos y planes del Estado. </w:t>
      </w:r>
      <w:r w:rsidR="008A0B64" w:rsidRPr="007B5D68">
        <w:rPr>
          <w:rFonts w:cstheme="minorHAnsi"/>
          <w:color w:val="FF0000"/>
          <w:sz w:val="24"/>
          <w:szCs w:val="24"/>
        </w:rPr>
        <w:t>Para la realización del mismo lean sobre las políticas asistenciales.</w:t>
      </w:r>
    </w:p>
    <w:p w:rsidR="00F47D0B" w:rsidRPr="007B5D68" w:rsidRDefault="00F47D0B">
      <w:pPr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 xml:space="preserve">7.- A </w:t>
      </w:r>
      <w:r w:rsidR="008A0B64" w:rsidRPr="007B5D68">
        <w:rPr>
          <w:rFonts w:cstheme="minorHAnsi"/>
          <w:sz w:val="24"/>
          <w:szCs w:val="24"/>
        </w:rPr>
        <w:t>modo de conclusión. Nombrar situaciones problemáticas ocasionada por la falta del empleo y la pobreza.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B5D68">
        <w:rPr>
          <w:rFonts w:cstheme="minorHAnsi"/>
          <w:b/>
          <w:sz w:val="24"/>
          <w:szCs w:val="24"/>
        </w:rPr>
        <w:t>La pobreza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 xml:space="preserve">La pobreza es uno de los principales aspectos que se tienen en </w:t>
      </w:r>
      <w:r w:rsidR="00A47AD3" w:rsidRPr="007B5D68">
        <w:rPr>
          <w:rFonts w:cstheme="minorHAnsi"/>
          <w:sz w:val="24"/>
          <w:szCs w:val="24"/>
        </w:rPr>
        <w:t xml:space="preserve">cuenta para considerar </w:t>
      </w:r>
      <w:r w:rsidRPr="007B5D68">
        <w:rPr>
          <w:rFonts w:cstheme="minorHAnsi"/>
          <w:sz w:val="24"/>
          <w:szCs w:val="24"/>
        </w:rPr>
        <w:t xml:space="preserve">como son las condiciones de vida de una </w:t>
      </w:r>
      <w:r w:rsidR="008A0B64" w:rsidRPr="007B5D68">
        <w:rPr>
          <w:rFonts w:cstheme="minorHAnsi"/>
          <w:sz w:val="24"/>
          <w:szCs w:val="24"/>
        </w:rPr>
        <w:t>población</w:t>
      </w:r>
      <w:r w:rsidR="00A47AD3" w:rsidRPr="007B5D68">
        <w:rPr>
          <w:rFonts w:cstheme="minorHAnsi"/>
          <w:sz w:val="24"/>
          <w:szCs w:val="24"/>
        </w:rPr>
        <w:t xml:space="preserve">. Si bien este concepto </w:t>
      </w:r>
      <w:r w:rsidRPr="007B5D68">
        <w:rPr>
          <w:rFonts w:cstheme="minorHAnsi"/>
          <w:sz w:val="24"/>
          <w:szCs w:val="24"/>
        </w:rPr>
        <w:t xml:space="preserve">es ampliamente utilizado, no es </w:t>
      </w:r>
      <w:r w:rsidR="008A0B64" w:rsidRPr="007B5D68">
        <w:rPr>
          <w:rFonts w:cstheme="minorHAnsi"/>
          <w:sz w:val="24"/>
          <w:szCs w:val="24"/>
        </w:rPr>
        <w:t>fácil</w:t>
      </w:r>
      <w:r w:rsidRPr="007B5D68">
        <w:rPr>
          <w:rFonts w:cstheme="minorHAnsi"/>
          <w:sz w:val="24"/>
          <w:szCs w:val="24"/>
        </w:rPr>
        <w:t xml:space="preserve"> de definir y de medir, ya que es multidimensional.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En general, la pobreza se define como el acceso insuficiente e inadecua</w:t>
      </w:r>
      <w:r w:rsidR="00A47AD3" w:rsidRPr="007B5D68">
        <w:rPr>
          <w:rFonts w:cstheme="minorHAnsi"/>
          <w:sz w:val="24"/>
          <w:szCs w:val="24"/>
        </w:rPr>
        <w:t xml:space="preserve">do a </w:t>
      </w:r>
      <w:r w:rsidRPr="007B5D68">
        <w:rPr>
          <w:rFonts w:cstheme="minorHAnsi"/>
          <w:sz w:val="24"/>
          <w:szCs w:val="24"/>
        </w:rPr>
        <w:t xml:space="preserve">recursos considerados </w:t>
      </w:r>
      <w:r w:rsidR="008A0B64" w:rsidRPr="007B5D68">
        <w:rPr>
          <w:rFonts w:cstheme="minorHAnsi"/>
          <w:sz w:val="24"/>
          <w:szCs w:val="24"/>
        </w:rPr>
        <w:t>básicos</w:t>
      </w:r>
      <w:r w:rsidRPr="007B5D68">
        <w:rPr>
          <w:rFonts w:cstheme="minorHAnsi"/>
          <w:sz w:val="24"/>
          <w:szCs w:val="24"/>
        </w:rPr>
        <w:t xml:space="preserve"> e imprescindible</w:t>
      </w:r>
      <w:r w:rsidR="00A47AD3" w:rsidRPr="007B5D68">
        <w:rPr>
          <w:rFonts w:cstheme="minorHAnsi"/>
          <w:sz w:val="24"/>
          <w:szCs w:val="24"/>
        </w:rPr>
        <w:t xml:space="preserve">s para el bienestar humano. Las </w:t>
      </w:r>
      <w:r w:rsidR="008A0B64" w:rsidRPr="007B5D68">
        <w:rPr>
          <w:rFonts w:cstheme="minorHAnsi"/>
          <w:sz w:val="24"/>
          <w:szCs w:val="24"/>
        </w:rPr>
        <w:t>características</w:t>
      </w:r>
      <w:r w:rsidRPr="007B5D68">
        <w:rPr>
          <w:rFonts w:cstheme="minorHAnsi"/>
          <w:sz w:val="24"/>
          <w:szCs w:val="24"/>
        </w:rPr>
        <w:t xml:space="preserve"> de este </w:t>
      </w:r>
      <w:r w:rsidR="008A0B64" w:rsidRPr="007B5D68">
        <w:rPr>
          <w:rFonts w:cstheme="minorHAnsi"/>
          <w:sz w:val="24"/>
          <w:szCs w:val="24"/>
        </w:rPr>
        <w:t>fenómeno</w:t>
      </w:r>
      <w:r w:rsidRPr="007B5D68">
        <w:rPr>
          <w:rFonts w:cstheme="minorHAnsi"/>
          <w:sz w:val="24"/>
          <w:szCs w:val="24"/>
        </w:rPr>
        <w:t xml:space="preserve"> y los </w:t>
      </w:r>
      <w:r w:rsidR="008A0B64" w:rsidRPr="007B5D68">
        <w:rPr>
          <w:rFonts w:cstheme="minorHAnsi"/>
          <w:sz w:val="24"/>
          <w:szCs w:val="24"/>
        </w:rPr>
        <w:t>métodos</w:t>
      </w:r>
      <w:r w:rsidRPr="007B5D68">
        <w:rPr>
          <w:rFonts w:cstheme="minorHAnsi"/>
          <w:sz w:val="24"/>
          <w:szCs w:val="24"/>
        </w:rPr>
        <w:t xml:space="preserve"> que </w:t>
      </w:r>
      <w:r w:rsidR="00A47AD3" w:rsidRPr="007B5D68">
        <w:rPr>
          <w:rFonts w:cstheme="minorHAnsi"/>
          <w:sz w:val="24"/>
          <w:szCs w:val="24"/>
        </w:rPr>
        <w:t xml:space="preserve">se utilizan para medirlo </w:t>
      </w:r>
      <w:r w:rsidR="008A0B64" w:rsidRPr="007B5D68">
        <w:rPr>
          <w:rFonts w:cstheme="minorHAnsi"/>
          <w:sz w:val="24"/>
          <w:szCs w:val="24"/>
        </w:rPr>
        <w:t>varían</w:t>
      </w:r>
      <w:r w:rsidR="00A47AD3" w:rsidRPr="007B5D68">
        <w:rPr>
          <w:rFonts w:cstheme="minorHAnsi"/>
          <w:sz w:val="24"/>
          <w:szCs w:val="24"/>
        </w:rPr>
        <w:t xml:space="preserve"> </w:t>
      </w:r>
      <w:r w:rsidRPr="007B5D68">
        <w:rPr>
          <w:rFonts w:cstheme="minorHAnsi"/>
          <w:sz w:val="24"/>
          <w:szCs w:val="24"/>
        </w:rPr>
        <w:t xml:space="preserve">de acuerdo con el momento </w:t>
      </w:r>
      <w:r w:rsidR="008A0B64" w:rsidRPr="007B5D68">
        <w:rPr>
          <w:rFonts w:cstheme="minorHAnsi"/>
          <w:sz w:val="24"/>
          <w:szCs w:val="24"/>
        </w:rPr>
        <w:t>histórico</w:t>
      </w:r>
      <w:r w:rsidRPr="007B5D68">
        <w:rPr>
          <w:rFonts w:cstheme="minorHAnsi"/>
          <w:sz w:val="24"/>
          <w:szCs w:val="24"/>
        </w:rPr>
        <w:t xml:space="preserve"> y social e</w:t>
      </w:r>
      <w:r w:rsidR="00A47AD3" w:rsidRPr="007B5D68">
        <w:rPr>
          <w:rFonts w:cstheme="minorHAnsi"/>
          <w:sz w:val="24"/>
          <w:szCs w:val="24"/>
        </w:rPr>
        <w:t xml:space="preserve">n que nos encontremos. Dado que </w:t>
      </w:r>
      <w:r w:rsidRPr="007B5D68">
        <w:rPr>
          <w:rFonts w:cstheme="minorHAnsi"/>
          <w:sz w:val="24"/>
          <w:szCs w:val="24"/>
        </w:rPr>
        <w:t xml:space="preserve">este </w:t>
      </w:r>
      <w:r w:rsidR="008A0B64" w:rsidRPr="007B5D68">
        <w:rPr>
          <w:rFonts w:cstheme="minorHAnsi"/>
          <w:sz w:val="24"/>
          <w:szCs w:val="24"/>
        </w:rPr>
        <w:t>fenómeno</w:t>
      </w:r>
      <w:r w:rsidRPr="007B5D68">
        <w:rPr>
          <w:rFonts w:cstheme="minorHAnsi"/>
          <w:sz w:val="24"/>
          <w:szCs w:val="24"/>
        </w:rPr>
        <w:t xml:space="preserve"> se debe analizar y resolver en los </w:t>
      </w:r>
      <w:r w:rsidR="008A0B64" w:rsidRPr="007B5D68">
        <w:rPr>
          <w:rFonts w:cstheme="minorHAnsi"/>
          <w:sz w:val="24"/>
          <w:szCs w:val="24"/>
        </w:rPr>
        <w:t>países</w:t>
      </w:r>
      <w:r w:rsidR="00A47AD3" w:rsidRPr="007B5D68">
        <w:rPr>
          <w:rFonts w:cstheme="minorHAnsi"/>
          <w:sz w:val="24"/>
          <w:szCs w:val="24"/>
        </w:rPr>
        <w:t xml:space="preserve">, se desarrollan distintos </w:t>
      </w:r>
      <w:r w:rsidR="008A0B64" w:rsidRPr="007B5D68">
        <w:rPr>
          <w:rFonts w:cstheme="minorHAnsi"/>
          <w:sz w:val="24"/>
          <w:szCs w:val="24"/>
        </w:rPr>
        <w:t>métodos</w:t>
      </w:r>
      <w:r w:rsidRPr="007B5D68">
        <w:rPr>
          <w:rFonts w:cstheme="minorHAnsi"/>
          <w:sz w:val="24"/>
          <w:szCs w:val="24"/>
        </w:rPr>
        <w:t xml:space="preserve"> para analizarlo con el objetivo de conocer </w:t>
      </w:r>
      <w:r w:rsidR="00A47AD3" w:rsidRPr="007B5D68">
        <w:rPr>
          <w:rFonts w:cstheme="minorHAnsi"/>
          <w:sz w:val="24"/>
          <w:szCs w:val="24"/>
        </w:rPr>
        <w:t xml:space="preserve">sus </w:t>
      </w:r>
      <w:r w:rsidR="008A0B64" w:rsidRPr="007B5D68">
        <w:rPr>
          <w:rFonts w:cstheme="minorHAnsi"/>
          <w:sz w:val="24"/>
          <w:szCs w:val="24"/>
        </w:rPr>
        <w:t>características</w:t>
      </w:r>
      <w:r w:rsidR="00A47AD3" w:rsidRPr="007B5D68">
        <w:rPr>
          <w:rFonts w:cstheme="minorHAnsi"/>
          <w:sz w:val="24"/>
          <w:szCs w:val="24"/>
        </w:rPr>
        <w:t xml:space="preserve"> y cambios a </w:t>
      </w:r>
      <w:r w:rsidRPr="007B5D68">
        <w:rPr>
          <w:rFonts w:cstheme="minorHAnsi"/>
          <w:sz w:val="24"/>
          <w:szCs w:val="24"/>
        </w:rPr>
        <w:t xml:space="preserve">lo largo del tiempo, como </w:t>
      </w:r>
      <w:r w:rsidR="008A0B64" w:rsidRPr="007B5D68">
        <w:rPr>
          <w:rFonts w:cstheme="minorHAnsi"/>
          <w:sz w:val="24"/>
          <w:szCs w:val="24"/>
        </w:rPr>
        <w:t>también</w:t>
      </w:r>
      <w:r w:rsidRPr="007B5D68">
        <w:rPr>
          <w:rFonts w:cstheme="minorHAnsi"/>
          <w:sz w:val="24"/>
          <w:szCs w:val="24"/>
        </w:rPr>
        <w:t xml:space="preserve"> formular </w:t>
      </w:r>
      <w:r w:rsidR="008A0B64" w:rsidRPr="007B5D68">
        <w:rPr>
          <w:rFonts w:cstheme="minorHAnsi"/>
          <w:sz w:val="24"/>
          <w:szCs w:val="24"/>
        </w:rPr>
        <w:t>políticas</w:t>
      </w:r>
      <w:r w:rsidRPr="007B5D68">
        <w:rPr>
          <w:rFonts w:cstheme="minorHAnsi"/>
          <w:sz w:val="24"/>
          <w:szCs w:val="24"/>
        </w:rPr>
        <w:t>, p</w:t>
      </w:r>
      <w:r w:rsidR="00A47AD3" w:rsidRPr="007B5D68">
        <w:rPr>
          <w:rFonts w:cstheme="minorHAnsi"/>
          <w:sz w:val="24"/>
          <w:szCs w:val="24"/>
        </w:rPr>
        <w:t xml:space="preserve">rogramas y acciones </w:t>
      </w:r>
      <w:r w:rsidR="008A0B64" w:rsidRPr="007B5D68">
        <w:rPr>
          <w:rFonts w:cstheme="minorHAnsi"/>
          <w:sz w:val="24"/>
          <w:szCs w:val="24"/>
        </w:rPr>
        <w:t>específicas</w:t>
      </w:r>
      <w:r w:rsidR="00A47AD3" w:rsidRPr="007B5D68">
        <w:rPr>
          <w:rFonts w:cstheme="minorHAnsi"/>
          <w:sz w:val="24"/>
          <w:szCs w:val="24"/>
        </w:rPr>
        <w:t xml:space="preserve"> </w:t>
      </w:r>
      <w:r w:rsidRPr="007B5D68">
        <w:rPr>
          <w:rFonts w:cstheme="minorHAnsi"/>
          <w:sz w:val="24"/>
          <w:szCs w:val="24"/>
        </w:rPr>
        <w:t>para reducirlo y llegar a erradicarlo.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B5D68">
        <w:rPr>
          <w:rFonts w:cstheme="minorHAnsi"/>
          <w:b/>
          <w:sz w:val="24"/>
          <w:szCs w:val="24"/>
        </w:rPr>
        <w:t>Medir la pobreza en la Argentina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 xml:space="preserve">Entre los </w:t>
      </w:r>
      <w:r w:rsidR="008A0B64" w:rsidRPr="007B5D68">
        <w:rPr>
          <w:rFonts w:cstheme="minorHAnsi"/>
          <w:sz w:val="24"/>
          <w:szCs w:val="24"/>
        </w:rPr>
        <w:t>métodos</w:t>
      </w:r>
      <w:r w:rsidRPr="007B5D68">
        <w:rPr>
          <w:rFonts w:cstheme="minorHAnsi"/>
          <w:sz w:val="24"/>
          <w:szCs w:val="24"/>
        </w:rPr>
        <w:t xml:space="preserve"> para medir la pobreza se encue</w:t>
      </w:r>
      <w:r w:rsidR="00A47AD3" w:rsidRPr="007B5D68">
        <w:rPr>
          <w:rFonts w:cstheme="minorHAnsi"/>
          <w:sz w:val="24"/>
          <w:szCs w:val="24"/>
        </w:rPr>
        <w:t xml:space="preserve">ntran los </w:t>
      </w:r>
      <w:r w:rsidR="008A0B64" w:rsidRPr="007B5D68">
        <w:rPr>
          <w:rFonts w:cstheme="minorHAnsi"/>
          <w:sz w:val="24"/>
          <w:szCs w:val="24"/>
        </w:rPr>
        <w:t>estadísticos</w:t>
      </w:r>
      <w:r w:rsidR="00A47AD3" w:rsidRPr="007B5D68">
        <w:rPr>
          <w:rFonts w:cstheme="minorHAnsi"/>
          <w:sz w:val="24"/>
          <w:szCs w:val="24"/>
        </w:rPr>
        <w:t xml:space="preserve">, y entre </w:t>
      </w:r>
      <w:r w:rsidRPr="007B5D68">
        <w:rPr>
          <w:rFonts w:cstheme="minorHAnsi"/>
          <w:sz w:val="24"/>
          <w:szCs w:val="24"/>
        </w:rPr>
        <w:t xml:space="preserve">ellos </w:t>
      </w:r>
      <w:r w:rsidR="008A0B64" w:rsidRPr="007B5D68">
        <w:rPr>
          <w:rFonts w:cstheme="minorHAnsi"/>
          <w:sz w:val="24"/>
          <w:szCs w:val="24"/>
        </w:rPr>
        <w:t>están</w:t>
      </w:r>
      <w:r w:rsidR="00A47AD3" w:rsidRPr="007B5D68">
        <w:rPr>
          <w:rFonts w:cstheme="minorHAnsi"/>
          <w:sz w:val="24"/>
          <w:szCs w:val="24"/>
        </w:rPr>
        <w:t xml:space="preserve"> muy difundidos dos tipos</w:t>
      </w:r>
      <w:r w:rsidR="008A0B64" w:rsidRPr="007B5D68">
        <w:rPr>
          <w:rFonts w:cstheme="minorHAnsi"/>
          <w:sz w:val="24"/>
          <w:szCs w:val="24"/>
        </w:rPr>
        <w:t>: los</w:t>
      </w:r>
      <w:r w:rsidRPr="007B5D68">
        <w:rPr>
          <w:rFonts w:cstheme="minorHAnsi"/>
          <w:sz w:val="24"/>
          <w:szCs w:val="24"/>
        </w:rPr>
        <w:t xml:space="preserve"> que se basan en el ingreso como una medida</w:t>
      </w:r>
      <w:r w:rsidR="00A47AD3" w:rsidRPr="007B5D68">
        <w:rPr>
          <w:rFonts w:cstheme="minorHAnsi"/>
          <w:sz w:val="24"/>
          <w:szCs w:val="24"/>
        </w:rPr>
        <w:t xml:space="preserve"> de bienestar. Un ejemplo es la </w:t>
      </w:r>
      <w:r w:rsidR="008A0B64" w:rsidRPr="007B5D68">
        <w:rPr>
          <w:rFonts w:cstheme="minorHAnsi"/>
          <w:sz w:val="24"/>
          <w:szCs w:val="24"/>
        </w:rPr>
        <w:t>línea</w:t>
      </w:r>
      <w:r w:rsidRPr="007B5D68">
        <w:rPr>
          <w:rFonts w:cstheme="minorHAnsi"/>
          <w:sz w:val="24"/>
          <w:szCs w:val="24"/>
        </w:rPr>
        <w:t xml:space="preserve"> de pobreza, que tiene en cuenta la capaci</w:t>
      </w:r>
      <w:r w:rsidR="00A47AD3" w:rsidRPr="007B5D68">
        <w:rPr>
          <w:rFonts w:cstheme="minorHAnsi"/>
          <w:sz w:val="24"/>
          <w:szCs w:val="24"/>
        </w:rPr>
        <w:t xml:space="preserve">dad de compra de un conjunto de </w:t>
      </w:r>
      <w:r w:rsidRPr="007B5D68">
        <w:rPr>
          <w:rFonts w:cstheme="minorHAnsi"/>
          <w:sz w:val="24"/>
          <w:szCs w:val="24"/>
        </w:rPr>
        <w:t xml:space="preserve">bienes y </w:t>
      </w:r>
      <w:r w:rsidR="00A47AD3" w:rsidRPr="007B5D68">
        <w:rPr>
          <w:rFonts w:cstheme="minorHAnsi"/>
          <w:sz w:val="24"/>
          <w:szCs w:val="24"/>
        </w:rPr>
        <w:t xml:space="preserve">servicios considerados </w:t>
      </w:r>
      <w:r w:rsidR="008A0B64" w:rsidRPr="007B5D68">
        <w:rPr>
          <w:rFonts w:cstheme="minorHAnsi"/>
          <w:sz w:val="24"/>
          <w:szCs w:val="24"/>
        </w:rPr>
        <w:t>básicos</w:t>
      </w:r>
      <w:r w:rsidR="00A47AD3" w:rsidRPr="007B5D68">
        <w:rPr>
          <w:rFonts w:cstheme="minorHAnsi"/>
          <w:sz w:val="24"/>
          <w:szCs w:val="24"/>
        </w:rPr>
        <w:t xml:space="preserve">; </w:t>
      </w:r>
      <w:r w:rsidRPr="007B5D68">
        <w:rPr>
          <w:rFonts w:cstheme="minorHAnsi"/>
          <w:sz w:val="24"/>
          <w:szCs w:val="24"/>
        </w:rPr>
        <w:t>los que se basan en indicadores que dan cuenta de las condiciones generales y</w:t>
      </w:r>
      <w:r w:rsidR="00A47AD3" w:rsidRPr="007B5D68">
        <w:rPr>
          <w:rFonts w:cstheme="minorHAnsi"/>
          <w:sz w:val="24"/>
          <w:szCs w:val="24"/>
        </w:rPr>
        <w:t xml:space="preserve"> </w:t>
      </w:r>
      <w:r w:rsidRPr="007B5D68">
        <w:rPr>
          <w:rFonts w:cstheme="minorHAnsi"/>
          <w:sz w:val="24"/>
          <w:szCs w:val="24"/>
        </w:rPr>
        <w:t>de mediano y largo plazo que determinan las condiciones de</w:t>
      </w:r>
      <w:r w:rsidR="00A47AD3" w:rsidRPr="007B5D68">
        <w:rPr>
          <w:rFonts w:cstheme="minorHAnsi"/>
          <w:sz w:val="24"/>
          <w:szCs w:val="24"/>
        </w:rPr>
        <w:t xml:space="preserve"> vida, como el acceso </w:t>
      </w:r>
      <w:r w:rsidRPr="007B5D68">
        <w:rPr>
          <w:rFonts w:cstheme="minorHAnsi"/>
          <w:sz w:val="24"/>
          <w:szCs w:val="24"/>
        </w:rPr>
        <w:t xml:space="preserve">a la </w:t>
      </w:r>
      <w:r w:rsidR="008A0B64" w:rsidRPr="007B5D68">
        <w:rPr>
          <w:rFonts w:cstheme="minorHAnsi"/>
          <w:sz w:val="24"/>
          <w:szCs w:val="24"/>
        </w:rPr>
        <w:t>educación</w:t>
      </w:r>
      <w:r w:rsidRPr="007B5D68">
        <w:rPr>
          <w:rFonts w:cstheme="minorHAnsi"/>
          <w:sz w:val="24"/>
          <w:szCs w:val="24"/>
        </w:rPr>
        <w:t>, a la infraestructura de servici</w:t>
      </w:r>
      <w:r w:rsidR="00A47AD3" w:rsidRPr="007B5D68">
        <w:rPr>
          <w:rFonts w:cstheme="minorHAnsi"/>
          <w:sz w:val="24"/>
          <w:szCs w:val="24"/>
        </w:rPr>
        <w:t xml:space="preserve">os </w:t>
      </w:r>
      <w:r w:rsidR="008A0B64" w:rsidRPr="007B5D68">
        <w:rPr>
          <w:rFonts w:cstheme="minorHAnsi"/>
          <w:sz w:val="24"/>
          <w:szCs w:val="24"/>
        </w:rPr>
        <w:t>públicos</w:t>
      </w:r>
      <w:r w:rsidR="00A47AD3" w:rsidRPr="007B5D68">
        <w:rPr>
          <w:rFonts w:cstheme="minorHAnsi"/>
          <w:sz w:val="24"/>
          <w:szCs w:val="24"/>
        </w:rPr>
        <w:t xml:space="preserve">, etc. Un ejemplo es </w:t>
      </w:r>
      <w:r w:rsidRPr="007B5D68">
        <w:rPr>
          <w:rFonts w:cstheme="minorHAnsi"/>
          <w:sz w:val="24"/>
          <w:szCs w:val="24"/>
        </w:rPr>
        <w:t xml:space="preserve">la </w:t>
      </w:r>
      <w:r w:rsidR="008A0B64" w:rsidRPr="007B5D68">
        <w:rPr>
          <w:rFonts w:cstheme="minorHAnsi"/>
          <w:sz w:val="24"/>
          <w:szCs w:val="24"/>
        </w:rPr>
        <w:t>medición</w:t>
      </w:r>
      <w:r w:rsidRPr="007B5D68">
        <w:rPr>
          <w:rFonts w:cstheme="minorHAnsi"/>
          <w:sz w:val="24"/>
          <w:szCs w:val="24"/>
        </w:rPr>
        <w:t xml:space="preserve"> de las necesidades </w:t>
      </w:r>
      <w:r w:rsidR="008A0B64" w:rsidRPr="007B5D68">
        <w:rPr>
          <w:rFonts w:cstheme="minorHAnsi"/>
          <w:sz w:val="24"/>
          <w:szCs w:val="24"/>
        </w:rPr>
        <w:t>básicas</w:t>
      </w:r>
      <w:r w:rsidRPr="007B5D68">
        <w:rPr>
          <w:rFonts w:cstheme="minorHAnsi"/>
          <w:sz w:val="24"/>
          <w:szCs w:val="24"/>
        </w:rPr>
        <w:t xml:space="preserve"> insatisfechas (NBI).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 xml:space="preserve">La </w:t>
      </w:r>
      <w:r w:rsidR="008A0B64" w:rsidRPr="007B5D68">
        <w:rPr>
          <w:rFonts w:cstheme="minorHAnsi"/>
          <w:b/>
          <w:sz w:val="24"/>
          <w:szCs w:val="24"/>
        </w:rPr>
        <w:t>línea</w:t>
      </w:r>
      <w:r w:rsidRPr="007B5D68">
        <w:rPr>
          <w:rFonts w:cstheme="minorHAnsi"/>
          <w:b/>
          <w:sz w:val="24"/>
          <w:szCs w:val="24"/>
        </w:rPr>
        <w:t xml:space="preserve"> de pobreza</w:t>
      </w:r>
      <w:r w:rsidRPr="007B5D68">
        <w:rPr>
          <w:rFonts w:cstheme="minorHAnsi"/>
          <w:sz w:val="24"/>
          <w:szCs w:val="24"/>
        </w:rPr>
        <w:t xml:space="preserve"> compara los ingresos mon</w:t>
      </w:r>
      <w:r w:rsidR="00A47AD3" w:rsidRPr="007B5D68">
        <w:rPr>
          <w:rFonts w:cstheme="minorHAnsi"/>
          <w:sz w:val="24"/>
          <w:szCs w:val="24"/>
        </w:rPr>
        <w:t xml:space="preserve">etarios de los hogares (la suma </w:t>
      </w:r>
      <w:r w:rsidRPr="007B5D68">
        <w:rPr>
          <w:rFonts w:cstheme="minorHAnsi"/>
          <w:sz w:val="24"/>
          <w:szCs w:val="24"/>
        </w:rPr>
        <w:t>de los ingresos que reciben todos los miembros del hog</w:t>
      </w:r>
      <w:r w:rsidR="00A47AD3" w:rsidRPr="007B5D68">
        <w:rPr>
          <w:rFonts w:cstheme="minorHAnsi"/>
          <w:sz w:val="24"/>
          <w:szCs w:val="24"/>
        </w:rPr>
        <w:t xml:space="preserve">ar) con los ingresos necesarios </w:t>
      </w:r>
      <w:r w:rsidRPr="007B5D68">
        <w:rPr>
          <w:rFonts w:cstheme="minorHAnsi"/>
          <w:sz w:val="24"/>
          <w:szCs w:val="24"/>
        </w:rPr>
        <w:t>para comprar una cierta cantidad de bie</w:t>
      </w:r>
      <w:r w:rsidR="00A47AD3" w:rsidRPr="007B5D68">
        <w:rPr>
          <w:rFonts w:cstheme="minorHAnsi"/>
          <w:sz w:val="24"/>
          <w:szCs w:val="24"/>
        </w:rPr>
        <w:t xml:space="preserve">nes </w:t>
      </w:r>
      <w:r w:rsidR="008A0B64" w:rsidRPr="007B5D68">
        <w:rPr>
          <w:rFonts w:cstheme="minorHAnsi"/>
          <w:sz w:val="24"/>
          <w:szCs w:val="24"/>
        </w:rPr>
        <w:t>básicos</w:t>
      </w:r>
      <w:r w:rsidR="00A47AD3" w:rsidRPr="007B5D68">
        <w:rPr>
          <w:rFonts w:cstheme="minorHAnsi"/>
          <w:sz w:val="24"/>
          <w:szCs w:val="24"/>
        </w:rPr>
        <w:t xml:space="preserve"> que constituyen una </w:t>
      </w:r>
      <w:r w:rsidRPr="007B5D68">
        <w:rPr>
          <w:rFonts w:cstheme="minorHAnsi"/>
          <w:sz w:val="24"/>
          <w:szCs w:val="24"/>
        </w:rPr>
        <w:t>“canasta familiar”. Dichas necesidades se calculan tenien</w:t>
      </w:r>
      <w:r w:rsidR="00A47AD3" w:rsidRPr="007B5D68">
        <w:rPr>
          <w:rFonts w:cstheme="minorHAnsi"/>
          <w:sz w:val="24"/>
          <w:szCs w:val="24"/>
        </w:rPr>
        <w:t xml:space="preserve">do en cuenta los requerimientos </w:t>
      </w:r>
      <w:r w:rsidR="008A0B64" w:rsidRPr="007B5D68">
        <w:rPr>
          <w:rFonts w:cstheme="minorHAnsi"/>
          <w:sz w:val="24"/>
          <w:szCs w:val="24"/>
        </w:rPr>
        <w:t>calóricos</w:t>
      </w:r>
      <w:r w:rsidRPr="007B5D68">
        <w:rPr>
          <w:rFonts w:cstheme="minorHAnsi"/>
          <w:sz w:val="24"/>
          <w:szCs w:val="24"/>
        </w:rPr>
        <w:t xml:space="preserve"> y prote</w:t>
      </w:r>
      <w:r w:rsidR="00A47AD3" w:rsidRPr="007B5D68">
        <w:rPr>
          <w:rFonts w:cstheme="minorHAnsi"/>
          <w:sz w:val="24"/>
          <w:szCs w:val="24"/>
        </w:rPr>
        <w:t xml:space="preserve">icos de un hombre adulto, entre 30 y 59 </w:t>
      </w:r>
      <w:r w:rsidR="008A0B64" w:rsidRPr="007B5D68">
        <w:rPr>
          <w:rFonts w:cstheme="minorHAnsi"/>
          <w:sz w:val="24"/>
          <w:szCs w:val="24"/>
        </w:rPr>
        <w:t>años</w:t>
      </w:r>
      <w:r w:rsidR="00A47AD3" w:rsidRPr="007B5D68">
        <w:rPr>
          <w:rFonts w:cstheme="minorHAnsi"/>
          <w:sz w:val="24"/>
          <w:szCs w:val="24"/>
        </w:rPr>
        <w:t xml:space="preserve">, de actividad </w:t>
      </w:r>
      <w:r w:rsidRPr="007B5D68">
        <w:rPr>
          <w:rFonts w:cstheme="minorHAnsi"/>
          <w:sz w:val="24"/>
          <w:szCs w:val="24"/>
        </w:rPr>
        <w:t xml:space="preserve">moderada (la canasta </w:t>
      </w:r>
      <w:r w:rsidR="008A0B64" w:rsidRPr="007B5D68">
        <w:rPr>
          <w:rFonts w:cstheme="minorHAnsi"/>
          <w:sz w:val="24"/>
          <w:szCs w:val="24"/>
        </w:rPr>
        <w:t>básica</w:t>
      </w:r>
      <w:r w:rsidRPr="007B5D68">
        <w:rPr>
          <w:rFonts w:cstheme="minorHAnsi"/>
          <w:sz w:val="24"/>
          <w:szCs w:val="24"/>
        </w:rPr>
        <w:t xml:space="preserve"> alimentaria) para la </w:t>
      </w:r>
      <w:r w:rsidR="008A0B64" w:rsidRPr="007B5D68">
        <w:rPr>
          <w:rFonts w:cstheme="minorHAnsi"/>
          <w:sz w:val="24"/>
          <w:szCs w:val="24"/>
        </w:rPr>
        <w:t>fijación</w:t>
      </w:r>
      <w:r w:rsidR="00A47AD3" w:rsidRPr="007B5D68">
        <w:rPr>
          <w:rFonts w:cstheme="minorHAnsi"/>
          <w:sz w:val="24"/>
          <w:szCs w:val="24"/>
        </w:rPr>
        <w:t xml:space="preserve"> de la </w:t>
      </w:r>
      <w:r w:rsidR="008A0B64" w:rsidRPr="007B5D68">
        <w:rPr>
          <w:rFonts w:cstheme="minorHAnsi"/>
          <w:sz w:val="24"/>
          <w:szCs w:val="24"/>
        </w:rPr>
        <w:t>línea</w:t>
      </w:r>
      <w:r w:rsidR="00A47AD3" w:rsidRPr="007B5D68">
        <w:rPr>
          <w:rFonts w:cstheme="minorHAnsi"/>
          <w:sz w:val="24"/>
          <w:szCs w:val="24"/>
        </w:rPr>
        <w:t xml:space="preserve"> de indigencia, </w:t>
      </w:r>
      <w:r w:rsidRPr="007B5D68">
        <w:rPr>
          <w:rFonts w:cstheme="minorHAnsi"/>
          <w:sz w:val="24"/>
          <w:szCs w:val="24"/>
        </w:rPr>
        <w:t>y de un adicional de bienes y servicios no al</w:t>
      </w:r>
      <w:r w:rsidR="00A47AD3" w:rsidRPr="007B5D68">
        <w:rPr>
          <w:rFonts w:cstheme="minorHAnsi"/>
          <w:sz w:val="24"/>
          <w:szCs w:val="24"/>
        </w:rPr>
        <w:t xml:space="preserve">imentarios (gastos de vivienda, </w:t>
      </w:r>
      <w:r w:rsidRPr="007B5D68">
        <w:rPr>
          <w:rFonts w:cstheme="minorHAnsi"/>
          <w:sz w:val="24"/>
          <w:szCs w:val="24"/>
        </w:rPr>
        <w:t xml:space="preserve">indumentaria, transporte </w:t>
      </w:r>
      <w:r w:rsidR="008A0B64" w:rsidRPr="007B5D68">
        <w:rPr>
          <w:rFonts w:cstheme="minorHAnsi"/>
          <w:sz w:val="24"/>
          <w:szCs w:val="24"/>
        </w:rPr>
        <w:t>público</w:t>
      </w:r>
      <w:r w:rsidRPr="007B5D68">
        <w:rPr>
          <w:rFonts w:cstheme="minorHAnsi"/>
          <w:sz w:val="24"/>
          <w:szCs w:val="24"/>
        </w:rPr>
        <w:t>, etc. que engloban l</w:t>
      </w:r>
      <w:r w:rsidR="00A47AD3" w:rsidRPr="007B5D68">
        <w:rPr>
          <w:rFonts w:cstheme="minorHAnsi"/>
          <w:sz w:val="24"/>
          <w:szCs w:val="24"/>
        </w:rPr>
        <w:t xml:space="preserve">a canasta </w:t>
      </w:r>
      <w:r w:rsidR="008A0B64" w:rsidRPr="007B5D68">
        <w:rPr>
          <w:rFonts w:cstheme="minorHAnsi"/>
          <w:sz w:val="24"/>
          <w:szCs w:val="24"/>
        </w:rPr>
        <w:t>básica</w:t>
      </w:r>
      <w:r w:rsidR="00A47AD3" w:rsidRPr="007B5D68">
        <w:rPr>
          <w:rFonts w:cstheme="minorHAnsi"/>
          <w:sz w:val="24"/>
          <w:szCs w:val="24"/>
        </w:rPr>
        <w:t xml:space="preserve"> total) para la </w:t>
      </w:r>
      <w:r w:rsidR="008A0B64" w:rsidRPr="007B5D68">
        <w:rPr>
          <w:rFonts w:cstheme="minorHAnsi"/>
          <w:sz w:val="24"/>
          <w:szCs w:val="24"/>
        </w:rPr>
        <w:t>fijación</w:t>
      </w:r>
      <w:r w:rsidRPr="007B5D68">
        <w:rPr>
          <w:rFonts w:cstheme="minorHAnsi"/>
          <w:sz w:val="24"/>
          <w:szCs w:val="24"/>
        </w:rPr>
        <w:t xml:space="preserve"> de la </w:t>
      </w:r>
      <w:r w:rsidR="008A0B64" w:rsidRPr="007B5D68">
        <w:rPr>
          <w:rFonts w:cstheme="minorHAnsi"/>
          <w:sz w:val="24"/>
          <w:szCs w:val="24"/>
        </w:rPr>
        <w:t>línea</w:t>
      </w:r>
      <w:r w:rsidRPr="007B5D68">
        <w:rPr>
          <w:rFonts w:cstheme="minorHAnsi"/>
          <w:sz w:val="24"/>
          <w:szCs w:val="24"/>
        </w:rPr>
        <w:t xml:space="preserve"> de pobreza.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 xml:space="preserve">De acuerdo con este </w:t>
      </w:r>
      <w:r w:rsidR="008A0B64" w:rsidRPr="007B5D68">
        <w:rPr>
          <w:rFonts w:cstheme="minorHAnsi"/>
          <w:sz w:val="24"/>
          <w:szCs w:val="24"/>
        </w:rPr>
        <w:t>método</w:t>
      </w:r>
      <w:r w:rsidRPr="007B5D68">
        <w:rPr>
          <w:rFonts w:cstheme="minorHAnsi"/>
          <w:sz w:val="24"/>
          <w:szCs w:val="24"/>
        </w:rPr>
        <w:t xml:space="preserve"> se clasifica como</w:t>
      </w:r>
      <w:r w:rsidR="00A47AD3" w:rsidRPr="007B5D68">
        <w:rPr>
          <w:rFonts w:cstheme="minorHAnsi"/>
          <w:sz w:val="24"/>
          <w:szCs w:val="24"/>
        </w:rPr>
        <w:t xml:space="preserve"> "pobres indigentes” a aquellos </w:t>
      </w:r>
      <w:r w:rsidRPr="007B5D68">
        <w:rPr>
          <w:rFonts w:cstheme="minorHAnsi"/>
          <w:sz w:val="24"/>
          <w:szCs w:val="24"/>
        </w:rPr>
        <w:t>hogares - y a sus integrantes- cuyos ingresos de</w:t>
      </w:r>
      <w:r w:rsidR="00A47AD3" w:rsidRPr="007B5D68">
        <w:rPr>
          <w:rFonts w:cstheme="minorHAnsi"/>
          <w:sz w:val="24"/>
          <w:szCs w:val="24"/>
        </w:rPr>
        <w:t xml:space="preserve">clarados no superen el valor de </w:t>
      </w:r>
      <w:r w:rsidRPr="007B5D68">
        <w:rPr>
          <w:rFonts w:cstheme="minorHAnsi"/>
          <w:sz w:val="24"/>
          <w:szCs w:val="24"/>
        </w:rPr>
        <w:t xml:space="preserve">la canasta </w:t>
      </w:r>
      <w:r w:rsidR="008A0B64" w:rsidRPr="007B5D68">
        <w:rPr>
          <w:rFonts w:cstheme="minorHAnsi"/>
          <w:sz w:val="24"/>
          <w:szCs w:val="24"/>
        </w:rPr>
        <w:t>básica</w:t>
      </w:r>
      <w:r w:rsidRPr="007B5D68">
        <w:rPr>
          <w:rFonts w:cstheme="minorHAnsi"/>
          <w:sz w:val="24"/>
          <w:szCs w:val="24"/>
        </w:rPr>
        <w:t xml:space="preserve"> alimentaria y como pobres a lo</w:t>
      </w:r>
      <w:r w:rsidR="00A47AD3" w:rsidRPr="007B5D68">
        <w:rPr>
          <w:rFonts w:cstheme="minorHAnsi"/>
          <w:sz w:val="24"/>
          <w:szCs w:val="24"/>
        </w:rPr>
        <w:t xml:space="preserve">s que no superen el valor de la </w:t>
      </w:r>
      <w:r w:rsidRPr="007B5D68">
        <w:rPr>
          <w:rFonts w:cstheme="minorHAnsi"/>
          <w:sz w:val="24"/>
          <w:szCs w:val="24"/>
        </w:rPr>
        <w:t xml:space="preserve">canasta </w:t>
      </w:r>
      <w:r w:rsidR="008A0B64" w:rsidRPr="007B5D68">
        <w:rPr>
          <w:rFonts w:cstheme="minorHAnsi"/>
          <w:sz w:val="24"/>
          <w:szCs w:val="24"/>
        </w:rPr>
        <w:t>básica</w:t>
      </w:r>
      <w:r w:rsidRPr="007B5D68">
        <w:rPr>
          <w:rFonts w:cstheme="minorHAnsi"/>
          <w:sz w:val="24"/>
          <w:szCs w:val="24"/>
        </w:rPr>
        <w:t xml:space="preserve"> total. El valor de la </w:t>
      </w:r>
      <w:r w:rsidR="008A0B64" w:rsidRPr="007B5D68">
        <w:rPr>
          <w:rFonts w:cstheme="minorHAnsi"/>
          <w:sz w:val="24"/>
          <w:szCs w:val="24"/>
        </w:rPr>
        <w:t>línea</w:t>
      </w:r>
      <w:r w:rsidRPr="007B5D68">
        <w:rPr>
          <w:rFonts w:cstheme="minorHAnsi"/>
          <w:sz w:val="24"/>
          <w:szCs w:val="24"/>
        </w:rPr>
        <w:t xml:space="preserve"> de pob</w:t>
      </w:r>
      <w:r w:rsidR="00A47AD3" w:rsidRPr="007B5D68">
        <w:rPr>
          <w:rFonts w:cstheme="minorHAnsi"/>
          <w:sz w:val="24"/>
          <w:szCs w:val="24"/>
        </w:rPr>
        <w:t xml:space="preserve">reza siempre es mayor que el de </w:t>
      </w:r>
      <w:r w:rsidRPr="007B5D68">
        <w:rPr>
          <w:rFonts w:cstheme="minorHAnsi"/>
          <w:sz w:val="24"/>
          <w:szCs w:val="24"/>
        </w:rPr>
        <w:t xml:space="preserve">la </w:t>
      </w:r>
      <w:r w:rsidR="008A0B64" w:rsidRPr="007B5D68">
        <w:rPr>
          <w:rFonts w:cstheme="minorHAnsi"/>
          <w:b/>
          <w:sz w:val="24"/>
          <w:szCs w:val="24"/>
        </w:rPr>
        <w:t>línea</w:t>
      </w:r>
      <w:r w:rsidRPr="007B5D68">
        <w:rPr>
          <w:rFonts w:cstheme="minorHAnsi"/>
          <w:b/>
          <w:sz w:val="24"/>
          <w:szCs w:val="24"/>
        </w:rPr>
        <w:t xml:space="preserve"> de indigencia</w:t>
      </w:r>
      <w:r w:rsidRPr="007B5D68">
        <w:rPr>
          <w:rFonts w:cstheme="minorHAnsi"/>
          <w:sz w:val="24"/>
          <w:szCs w:val="24"/>
        </w:rPr>
        <w:t xml:space="preserve">, porque esta </w:t>
      </w:r>
      <w:r w:rsidR="008A0B64" w:rsidRPr="007B5D68">
        <w:rPr>
          <w:rFonts w:cstheme="minorHAnsi"/>
          <w:sz w:val="24"/>
          <w:szCs w:val="24"/>
        </w:rPr>
        <w:t>última</w:t>
      </w:r>
      <w:r w:rsidRPr="007B5D68">
        <w:rPr>
          <w:rFonts w:cstheme="minorHAnsi"/>
          <w:sz w:val="24"/>
          <w:szCs w:val="24"/>
        </w:rPr>
        <w:t xml:space="preserve"> define</w:t>
      </w:r>
      <w:r w:rsidR="00A47AD3" w:rsidRPr="007B5D68">
        <w:rPr>
          <w:rFonts w:cstheme="minorHAnsi"/>
          <w:sz w:val="24"/>
          <w:szCs w:val="24"/>
        </w:rPr>
        <w:t xml:space="preserve"> las condiciones de pobreza </w:t>
      </w:r>
      <w:r w:rsidR="008A0B64" w:rsidRPr="007B5D68">
        <w:rPr>
          <w:rFonts w:cstheme="minorHAnsi"/>
          <w:sz w:val="24"/>
          <w:szCs w:val="24"/>
        </w:rPr>
        <w:t>más</w:t>
      </w:r>
      <w:r w:rsidR="00A47AD3" w:rsidRPr="007B5D68">
        <w:rPr>
          <w:rFonts w:cstheme="minorHAnsi"/>
          <w:sz w:val="24"/>
          <w:szCs w:val="24"/>
        </w:rPr>
        <w:t xml:space="preserve"> </w:t>
      </w:r>
      <w:r w:rsidRPr="007B5D68">
        <w:rPr>
          <w:rFonts w:cstheme="minorHAnsi"/>
          <w:sz w:val="24"/>
          <w:szCs w:val="24"/>
        </w:rPr>
        <w:t>extrema.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 xml:space="preserve">NBI en la Argentina 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En la Argentina, el uso del indicador de ne</w:t>
      </w:r>
      <w:r w:rsidR="00A47AD3" w:rsidRPr="007B5D68">
        <w:rPr>
          <w:rFonts w:cstheme="minorHAnsi"/>
          <w:sz w:val="24"/>
          <w:szCs w:val="24"/>
        </w:rPr>
        <w:t xml:space="preserve">cesidades </w:t>
      </w:r>
      <w:r w:rsidR="008A0B64" w:rsidRPr="007B5D68">
        <w:rPr>
          <w:rFonts w:cstheme="minorHAnsi"/>
          <w:sz w:val="24"/>
          <w:szCs w:val="24"/>
        </w:rPr>
        <w:t>básicas</w:t>
      </w:r>
      <w:r w:rsidR="00A47AD3" w:rsidRPr="007B5D68">
        <w:rPr>
          <w:rFonts w:cstheme="minorHAnsi"/>
          <w:sz w:val="24"/>
          <w:szCs w:val="24"/>
        </w:rPr>
        <w:t xml:space="preserve"> insatisfechas </w:t>
      </w:r>
      <w:r w:rsidRPr="007B5D68">
        <w:rPr>
          <w:rFonts w:cstheme="minorHAnsi"/>
          <w:sz w:val="24"/>
          <w:szCs w:val="24"/>
        </w:rPr>
        <w:t xml:space="preserve">(NBI) para medir la pobreza se </w:t>
      </w:r>
      <w:r w:rsidR="008A0B64" w:rsidRPr="007B5D68">
        <w:rPr>
          <w:rFonts w:cstheme="minorHAnsi"/>
          <w:sz w:val="24"/>
          <w:szCs w:val="24"/>
        </w:rPr>
        <w:t>inició</w:t>
      </w:r>
      <w:r w:rsidRPr="007B5D68">
        <w:rPr>
          <w:rFonts w:cstheme="minorHAnsi"/>
          <w:sz w:val="24"/>
          <w:szCs w:val="24"/>
        </w:rPr>
        <w:t xml:space="preserve"> en 1984. </w:t>
      </w:r>
      <w:r w:rsidR="00A47AD3" w:rsidRPr="007B5D68">
        <w:rPr>
          <w:rFonts w:cstheme="minorHAnsi"/>
          <w:sz w:val="24"/>
          <w:szCs w:val="24"/>
        </w:rPr>
        <w:t xml:space="preserve">Fue elaborado sobre la base del </w:t>
      </w:r>
      <w:r w:rsidRPr="007B5D68">
        <w:rPr>
          <w:rFonts w:cstheme="minorHAnsi"/>
          <w:sz w:val="24"/>
          <w:szCs w:val="24"/>
        </w:rPr>
        <w:t xml:space="preserve">Censo Nacional de </w:t>
      </w:r>
      <w:r w:rsidR="008A0B64" w:rsidRPr="007B5D68">
        <w:rPr>
          <w:rFonts w:cstheme="minorHAnsi"/>
          <w:sz w:val="24"/>
          <w:szCs w:val="24"/>
        </w:rPr>
        <w:t>Población</w:t>
      </w:r>
      <w:r w:rsidRPr="007B5D68">
        <w:rPr>
          <w:rFonts w:cstheme="minorHAnsi"/>
          <w:sz w:val="24"/>
          <w:szCs w:val="24"/>
        </w:rPr>
        <w:t xml:space="preserve"> y Vivienda de 1980. Este indicador mide</w:t>
      </w:r>
      <w:r w:rsidR="00A47AD3" w:rsidRPr="007B5D68">
        <w:rPr>
          <w:rFonts w:cstheme="minorHAnsi"/>
          <w:sz w:val="24"/>
          <w:szCs w:val="24"/>
        </w:rPr>
        <w:t xml:space="preserve"> la pobreza </w:t>
      </w:r>
      <w:r w:rsidRPr="007B5D68">
        <w:rPr>
          <w:rFonts w:cstheme="minorHAnsi"/>
          <w:sz w:val="24"/>
          <w:szCs w:val="24"/>
        </w:rPr>
        <w:t xml:space="preserve">de los hogares a partir de la </w:t>
      </w:r>
      <w:r w:rsidR="008A0B64" w:rsidRPr="007B5D68">
        <w:rPr>
          <w:rFonts w:cstheme="minorHAnsi"/>
          <w:sz w:val="24"/>
          <w:szCs w:val="24"/>
        </w:rPr>
        <w:t>identificación</w:t>
      </w:r>
      <w:r w:rsidRPr="007B5D68">
        <w:rPr>
          <w:rFonts w:cstheme="minorHAnsi"/>
          <w:sz w:val="24"/>
          <w:szCs w:val="24"/>
        </w:rPr>
        <w:t xml:space="preserve"> de cie</w:t>
      </w:r>
      <w:r w:rsidR="00A47AD3" w:rsidRPr="007B5D68">
        <w:rPr>
          <w:rFonts w:cstheme="minorHAnsi"/>
          <w:sz w:val="24"/>
          <w:szCs w:val="24"/>
        </w:rPr>
        <w:t xml:space="preserve">rtos umbrales de privaciones de </w:t>
      </w:r>
      <w:r w:rsidRPr="007B5D68">
        <w:rPr>
          <w:rFonts w:cstheme="minorHAnsi"/>
          <w:sz w:val="24"/>
          <w:szCs w:val="24"/>
        </w:rPr>
        <w:t xml:space="preserve">bienes, recursos y oportunidades ocupacionales y </w:t>
      </w:r>
      <w:r w:rsidR="00A47AD3" w:rsidRPr="007B5D68">
        <w:rPr>
          <w:rFonts w:cstheme="minorHAnsi"/>
          <w:sz w:val="24"/>
          <w:szCs w:val="24"/>
        </w:rPr>
        <w:t xml:space="preserve">de acceso a servicios. Dado que </w:t>
      </w:r>
      <w:r w:rsidRPr="007B5D68">
        <w:rPr>
          <w:rFonts w:cstheme="minorHAnsi"/>
          <w:sz w:val="24"/>
          <w:szCs w:val="24"/>
        </w:rPr>
        <w:t>mide aspectos no coyunturales sino permanentes e</w:t>
      </w:r>
      <w:r w:rsidR="00A47AD3" w:rsidRPr="007B5D68">
        <w:rPr>
          <w:rFonts w:cstheme="minorHAnsi"/>
          <w:sz w:val="24"/>
          <w:szCs w:val="24"/>
        </w:rPr>
        <w:t xml:space="preserve">n el tiempo, se lo considera un </w:t>
      </w:r>
      <w:r w:rsidRPr="007B5D68">
        <w:rPr>
          <w:rFonts w:cstheme="minorHAnsi"/>
          <w:sz w:val="24"/>
          <w:szCs w:val="24"/>
        </w:rPr>
        <w:t xml:space="preserve">indicador de pobreza estructural, es decir, de </w:t>
      </w:r>
      <w:r w:rsidR="00A47AD3" w:rsidRPr="007B5D68">
        <w:rPr>
          <w:rFonts w:cstheme="minorHAnsi"/>
          <w:sz w:val="24"/>
          <w:szCs w:val="24"/>
        </w:rPr>
        <w:t xml:space="preserve">las condiciones </w:t>
      </w:r>
      <w:r w:rsidR="008A0B64" w:rsidRPr="007B5D68">
        <w:rPr>
          <w:rFonts w:cstheme="minorHAnsi"/>
          <w:sz w:val="24"/>
          <w:szCs w:val="24"/>
        </w:rPr>
        <w:t>más</w:t>
      </w:r>
      <w:r w:rsidR="00A47AD3" w:rsidRPr="007B5D68">
        <w:rPr>
          <w:rFonts w:cstheme="minorHAnsi"/>
          <w:sz w:val="24"/>
          <w:szCs w:val="24"/>
        </w:rPr>
        <w:t xml:space="preserve"> permanentes </w:t>
      </w:r>
      <w:r w:rsidRPr="007B5D68">
        <w:rPr>
          <w:rFonts w:cstheme="minorHAnsi"/>
          <w:sz w:val="24"/>
          <w:szCs w:val="24"/>
        </w:rPr>
        <w:t>que genera la pobreza.</w:t>
      </w:r>
    </w:p>
    <w:p w:rsidR="009F762D" w:rsidRPr="007B5D68" w:rsidRDefault="009F762D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lastRenderedPageBreak/>
        <w:t>Los hogares con NBI son aquellos que presentan</w:t>
      </w:r>
      <w:r w:rsidR="00A47AD3" w:rsidRPr="007B5D68">
        <w:rPr>
          <w:rFonts w:cstheme="minorHAnsi"/>
          <w:sz w:val="24"/>
          <w:szCs w:val="24"/>
        </w:rPr>
        <w:t xml:space="preserve"> al menos una de las siguientes </w:t>
      </w:r>
      <w:r w:rsidRPr="007B5D68">
        <w:rPr>
          <w:rFonts w:cstheme="minorHAnsi"/>
          <w:sz w:val="24"/>
          <w:szCs w:val="24"/>
        </w:rPr>
        <w:t xml:space="preserve">condiciones: hacinamiento (hogares con </w:t>
      </w:r>
      <w:r w:rsidR="008A0B64" w:rsidRPr="007B5D68">
        <w:rPr>
          <w:rFonts w:cstheme="minorHAnsi"/>
          <w:sz w:val="24"/>
          <w:szCs w:val="24"/>
        </w:rPr>
        <w:t>más</w:t>
      </w:r>
      <w:r w:rsidRPr="007B5D68">
        <w:rPr>
          <w:rFonts w:cstheme="minorHAnsi"/>
          <w:sz w:val="24"/>
          <w:szCs w:val="24"/>
        </w:rPr>
        <w:t xml:space="preserve"> de tres personas por cuarto), viv</w:t>
      </w:r>
      <w:r w:rsidR="00A47AD3" w:rsidRPr="007B5D68">
        <w:rPr>
          <w:rFonts w:cstheme="minorHAnsi"/>
          <w:sz w:val="24"/>
          <w:szCs w:val="24"/>
        </w:rPr>
        <w:t xml:space="preserve">ienda </w:t>
      </w:r>
      <w:r w:rsidRPr="007B5D68">
        <w:rPr>
          <w:rFonts w:cstheme="minorHAnsi"/>
          <w:sz w:val="24"/>
          <w:szCs w:val="24"/>
        </w:rPr>
        <w:t>precaria (hogares que habitan una vivienda de t</w:t>
      </w:r>
      <w:r w:rsidR="00A47AD3" w:rsidRPr="007B5D68">
        <w:rPr>
          <w:rFonts w:cstheme="minorHAnsi"/>
          <w:sz w:val="24"/>
          <w:szCs w:val="24"/>
        </w:rPr>
        <w:t xml:space="preserve">ipo inconveniente, por ejemplo: </w:t>
      </w:r>
      <w:r w:rsidRPr="007B5D68">
        <w:rPr>
          <w:rFonts w:cstheme="minorHAnsi"/>
          <w:sz w:val="24"/>
          <w:szCs w:val="24"/>
        </w:rPr>
        <w:t xml:space="preserve">pieza de inquilinato, hotel o </w:t>
      </w:r>
      <w:r w:rsidR="008A0B64" w:rsidRPr="007B5D68">
        <w:rPr>
          <w:rFonts w:cstheme="minorHAnsi"/>
          <w:sz w:val="24"/>
          <w:szCs w:val="24"/>
        </w:rPr>
        <w:t>pensión</w:t>
      </w:r>
      <w:r w:rsidRPr="007B5D68">
        <w:rPr>
          <w:rFonts w:cstheme="minorHAnsi"/>
          <w:sz w:val="24"/>
          <w:szCs w:val="24"/>
        </w:rPr>
        <w:t xml:space="preserve">, casilla, local </w:t>
      </w:r>
      <w:r w:rsidR="00A47AD3" w:rsidRPr="007B5D68">
        <w:rPr>
          <w:rFonts w:cstheme="minorHAnsi"/>
          <w:sz w:val="24"/>
          <w:szCs w:val="24"/>
        </w:rPr>
        <w:t xml:space="preserve">no construido para </w:t>
      </w:r>
      <w:r w:rsidR="008A0B64" w:rsidRPr="007B5D68">
        <w:rPr>
          <w:rFonts w:cstheme="minorHAnsi"/>
          <w:sz w:val="24"/>
          <w:szCs w:val="24"/>
        </w:rPr>
        <w:t>habitación</w:t>
      </w:r>
      <w:r w:rsidR="00A47AD3" w:rsidRPr="007B5D68">
        <w:rPr>
          <w:rFonts w:cstheme="minorHAnsi"/>
          <w:sz w:val="24"/>
          <w:szCs w:val="24"/>
        </w:rPr>
        <w:t xml:space="preserve"> o </w:t>
      </w:r>
      <w:r w:rsidRPr="007B5D68">
        <w:rPr>
          <w:rFonts w:cstheme="minorHAnsi"/>
          <w:sz w:val="24"/>
          <w:szCs w:val="24"/>
        </w:rPr>
        <w:t xml:space="preserve">vivienda </w:t>
      </w:r>
      <w:r w:rsidR="008A0B64" w:rsidRPr="007B5D68">
        <w:rPr>
          <w:rFonts w:cstheme="minorHAnsi"/>
          <w:sz w:val="24"/>
          <w:szCs w:val="24"/>
        </w:rPr>
        <w:t>móvil</w:t>
      </w:r>
      <w:r w:rsidRPr="007B5D68">
        <w:rPr>
          <w:rFonts w:cstheme="minorHAnsi"/>
          <w:sz w:val="24"/>
          <w:szCs w:val="24"/>
        </w:rPr>
        <w:t>), carencia de condiciones sanitarias (hogares que no tienen retrete),</w:t>
      </w:r>
      <w:r w:rsidR="00A47AD3" w:rsidRPr="007B5D68">
        <w:rPr>
          <w:rFonts w:cstheme="minorHAnsi"/>
          <w:sz w:val="24"/>
          <w:szCs w:val="24"/>
        </w:rPr>
        <w:t xml:space="preserve"> </w:t>
      </w:r>
      <w:r w:rsidRPr="007B5D68">
        <w:rPr>
          <w:rFonts w:cstheme="minorHAnsi"/>
          <w:sz w:val="24"/>
          <w:szCs w:val="24"/>
        </w:rPr>
        <w:t>inasistencia escolar (hogares que tienen al me</w:t>
      </w:r>
      <w:r w:rsidR="00A47AD3" w:rsidRPr="007B5D68">
        <w:rPr>
          <w:rFonts w:cstheme="minorHAnsi"/>
          <w:sz w:val="24"/>
          <w:szCs w:val="24"/>
        </w:rPr>
        <w:t xml:space="preserve">nos un </w:t>
      </w:r>
      <w:r w:rsidR="008A0B64" w:rsidRPr="007B5D68">
        <w:rPr>
          <w:rFonts w:cstheme="minorHAnsi"/>
          <w:sz w:val="24"/>
          <w:szCs w:val="24"/>
        </w:rPr>
        <w:t>niño</w:t>
      </w:r>
      <w:r w:rsidR="00A47AD3" w:rsidRPr="007B5D68">
        <w:rPr>
          <w:rFonts w:cstheme="minorHAnsi"/>
          <w:sz w:val="24"/>
          <w:szCs w:val="24"/>
        </w:rPr>
        <w:t xml:space="preserve"> en edad escolar que </w:t>
      </w:r>
      <w:r w:rsidRPr="007B5D68">
        <w:rPr>
          <w:rFonts w:cstheme="minorHAnsi"/>
          <w:sz w:val="24"/>
          <w:szCs w:val="24"/>
        </w:rPr>
        <w:t>no asiste a la escuela) e incapacidad de subsistencia (hogares que tienen cuatro</w:t>
      </w:r>
    </w:p>
    <w:p w:rsidR="009F762D" w:rsidRPr="007B5D68" w:rsidRDefault="008A0B64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D68">
        <w:rPr>
          <w:rFonts w:cstheme="minorHAnsi"/>
          <w:sz w:val="24"/>
          <w:szCs w:val="24"/>
        </w:rPr>
        <w:t>O</w:t>
      </w:r>
      <w:r w:rsidR="009F762D" w:rsidRPr="007B5D68">
        <w:rPr>
          <w:rFonts w:cstheme="minorHAnsi"/>
          <w:sz w:val="24"/>
          <w:szCs w:val="24"/>
        </w:rPr>
        <w:t xml:space="preserve"> </w:t>
      </w:r>
      <w:r w:rsidRPr="007B5D68">
        <w:rPr>
          <w:rFonts w:cstheme="minorHAnsi"/>
          <w:sz w:val="24"/>
          <w:szCs w:val="24"/>
        </w:rPr>
        <w:t>más</w:t>
      </w:r>
      <w:r w:rsidR="009F762D" w:rsidRPr="007B5D68">
        <w:rPr>
          <w:rFonts w:cstheme="minorHAnsi"/>
          <w:sz w:val="24"/>
          <w:szCs w:val="24"/>
        </w:rPr>
        <w:t xml:space="preserve"> personas por miembro ocupado, cuyo jefe </w:t>
      </w:r>
      <w:r w:rsidR="00A47AD3" w:rsidRPr="007B5D68">
        <w:rPr>
          <w:rFonts w:cstheme="minorHAnsi"/>
          <w:sz w:val="24"/>
          <w:szCs w:val="24"/>
        </w:rPr>
        <w:t xml:space="preserve">no hubiese completado el tercer </w:t>
      </w:r>
      <w:r w:rsidR="009F762D" w:rsidRPr="007B5D68">
        <w:rPr>
          <w:rFonts w:cstheme="minorHAnsi"/>
          <w:sz w:val="24"/>
          <w:szCs w:val="24"/>
        </w:rPr>
        <w:t>grado de escolaridad primaria).</w:t>
      </w: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7B5D68">
        <w:rPr>
          <w:rFonts w:cstheme="minorHAnsi"/>
          <w:b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6143625" cy="1713865"/>
            <wp:effectExtent l="0" t="0" r="9525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61" cy="171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7B5D68">
        <w:rPr>
          <w:rFonts w:cstheme="minorHAnsi"/>
          <w:b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5200650" cy="23336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F47D0B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bookmarkStart w:id="0" w:name="_GoBack"/>
      <w:r w:rsidRPr="007B5D68">
        <w:rPr>
          <w:rFonts w:cstheme="minorHAnsi"/>
          <w:b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6343650" cy="7636510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719" cy="763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C37D53" w:rsidRPr="007B5D68" w:rsidRDefault="00C37D53" w:rsidP="00A47A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sectPr w:rsidR="00C37D53" w:rsidRPr="007B5D68" w:rsidSect="007B5D68">
      <w:headerReference w:type="default" r:id="rId14"/>
      <w:pgSz w:w="11906" w:h="16838"/>
      <w:pgMar w:top="1440" w:right="1080" w:bottom="1440" w:left="108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F5D" w:rsidRDefault="00434F5D" w:rsidP="000D4AEB">
      <w:pPr>
        <w:spacing w:after="0" w:line="240" w:lineRule="auto"/>
      </w:pPr>
      <w:r>
        <w:separator/>
      </w:r>
    </w:p>
  </w:endnote>
  <w:endnote w:type="continuationSeparator" w:id="0">
    <w:p w:rsidR="00434F5D" w:rsidRDefault="00434F5D" w:rsidP="000D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F5D" w:rsidRDefault="00434F5D" w:rsidP="000D4AEB">
      <w:pPr>
        <w:spacing w:after="0" w:line="240" w:lineRule="auto"/>
      </w:pPr>
      <w:r>
        <w:separator/>
      </w:r>
    </w:p>
  </w:footnote>
  <w:footnote w:type="continuationSeparator" w:id="0">
    <w:p w:rsidR="00434F5D" w:rsidRDefault="00434F5D" w:rsidP="000D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AEB" w:rsidRPr="00B16E45" w:rsidRDefault="000D4AEB" w:rsidP="000D4AEB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55D3DD6" wp14:editId="751A1E65">
          <wp:simplePos x="0" y="0"/>
          <wp:positionH relativeFrom="column">
            <wp:posOffset>5886450</wp:posOffset>
          </wp:positionH>
          <wp:positionV relativeFrom="paragraph">
            <wp:posOffset>-135890</wp:posOffset>
          </wp:positionV>
          <wp:extent cx="878840" cy="839470"/>
          <wp:effectExtent l="0" t="0" r="0" b="0"/>
          <wp:wrapTight wrapText="bothSides">
            <wp:wrapPolygon edited="0">
              <wp:start x="0" y="0"/>
              <wp:lineTo x="0" y="21077"/>
              <wp:lineTo x="21069" y="21077"/>
              <wp:lineTo x="21069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39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:rsidR="000D4AEB" w:rsidRDefault="000D4AEB" w:rsidP="000D4AEB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 </w:t>
    </w:r>
    <w:r w:rsidRPr="00762DB7">
      <w:rPr>
        <w:b/>
        <w:bCs/>
        <w:sz w:val="18"/>
        <w:szCs w:val="18"/>
      </w:rPr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0D4AEB" w:rsidRDefault="000D4AEB" w:rsidP="000D4AEB">
    <w:pPr>
      <w:pStyle w:val="Encabezado"/>
    </w:pP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>
        <w:rPr>
          <w:rStyle w:val="Hipervnculo"/>
          <w:sz w:val="18"/>
          <w:szCs w:val="18"/>
          <w:lang w:val="es-ES"/>
        </w:rPr>
        <w:t>www.colsanmartin.com.ar</w:t>
      </w:r>
    </w:hyperlink>
    <w:r>
      <w:t xml:space="preserve">    </w:t>
    </w:r>
    <w:r>
      <w:rPr>
        <w:b/>
        <w:bCs/>
        <w:sz w:val="18"/>
        <w:szCs w:val="18"/>
        <w:lang w:val="es-ES"/>
      </w:rPr>
      <w:t xml:space="preserve">Correo: </w:t>
    </w:r>
    <w:r w:rsidRPr="00106CD9">
      <w:rPr>
        <w:b/>
        <w:bCs/>
        <w:sz w:val="18"/>
        <w:szCs w:val="18"/>
        <w:lang w:val="es-ES"/>
      </w:rPr>
      <w:t xml:space="preserve"> </w:t>
    </w:r>
    <w:hyperlink r:id="rId3" w:history="1">
      <w:r w:rsidRPr="00106CD9">
        <w:rPr>
          <w:rStyle w:val="Hipervnculo"/>
          <w:sz w:val="18"/>
          <w:szCs w:val="18"/>
          <w:lang w:val="es-ES"/>
        </w:rPr>
        <w:t>colsanmartin5027@gmail.com</w:t>
      </w:r>
    </w:hyperlink>
  </w:p>
  <w:p w:rsidR="000D4AEB" w:rsidRDefault="000D4AEB" w:rsidP="000D4AEB">
    <w:pPr>
      <w:pStyle w:val="Encabezado"/>
    </w:pPr>
  </w:p>
  <w:p w:rsidR="000D4AEB" w:rsidRDefault="000D4A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E6099"/>
    <w:multiLevelType w:val="hybridMultilevel"/>
    <w:tmpl w:val="1AFEEE5A"/>
    <w:lvl w:ilvl="0" w:tplc="56A6B68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Franklin Gothic Book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0726C"/>
    <w:multiLevelType w:val="hybridMultilevel"/>
    <w:tmpl w:val="48C8A3D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EB"/>
    <w:rsid w:val="000D4AEB"/>
    <w:rsid w:val="00277488"/>
    <w:rsid w:val="00434F5D"/>
    <w:rsid w:val="007B5D68"/>
    <w:rsid w:val="0085223B"/>
    <w:rsid w:val="008A0B64"/>
    <w:rsid w:val="00944668"/>
    <w:rsid w:val="009F762D"/>
    <w:rsid w:val="00A245A3"/>
    <w:rsid w:val="00A47AD3"/>
    <w:rsid w:val="00AE6FC2"/>
    <w:rsid w:val="00C37D53"/>
    <w:rsid w:val="00F4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E181D7-20D5-4C4C-97B2-9B0C7559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A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4A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4AEB"/>
  </w:style>
  <w:style w:type="paragraph" w:styleId="Piedepgina">
    <w:name w:val="footer"/>
    <w:basedOn w:val="Normal"/>
    <w:link w:val="PiedepginaCar"/>
    <w:uiPriority w:val="99"/>
    <w:unhideWhenUsed/>
    <w:rsid w:val="000D4A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4AEB"/>
  </w:style>
  <w:style w:type="character" w:styleId="Hipervnculo">
    <w:name w:val="Hyperlink"/>
    <w:uiPriority w:val="99"/>
    <w:rsid w:val="000D4AEB"/>
    <w:rPr>
      <w:rFonts w:cs="Times New Roman"/>
      <w:color w:val="0000FF"/>
      <w:u w:val="single"/>
    </w:rPr>
  </w:style>
  <w:style w:type="table" w:customStyle="1" w:styleId="Tabladecuadrcula1clara-nfasis11">
    <w:name w:val="Tabla de cuadrícula 1 clara - Énfasis 11"/>
    <w:basedOn w:val="Tablanormal"/>
    <w:uiPriority w:val="46"/>
    <w:rsid w:val="000D4AE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9F7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mercedes70@hotmail.com" TargetMode="External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hyperlink" Target="mailto:lilianapistanprofe91@gmail.com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lilianapistanprofe91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Gabriela Vistas</cp:lastModifiedBy>
  <cp:revision>2</cp:revision>
  <dcterms:created xsi:type="dcterms:W3CDTF">2020-11-02T00:04:00Z</dcterms:created>
  <dcterms:modified xsi:type="dcterms:W3CDTF">2020-11-02T00:04:00Z</dcterms:modified>
</cp:coreProperties>
</file>