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1BC9F" w14:textId="77777777" w:rsidR="008760ED" w:rsidRPr="008760ED" w:rsidRDefault="008760ED" w:rsidP="008760ED">
      <w:pPr>
        <w:spacing w:after="0" w:line="360" w:lineRule="auto"/>
        <w:jc w:val="center"/>
        <w:rPr>
          <w:rFonts w:ascii="Arial" w:hAnsi="Arial" w:cs="Arial"/>
          <w:b/>
          <w:sz w:val="24"/>
          <w:szCs w:val="24"/>
          <w:u w:val="single"/>
        </w:rPr>
      </w:pPr>
      <w:r>
        <w:rPr>
          <w:rFonts w:ascii="Arial" w:hAnsi="Arial" w:cs="Arial"/>
          <w:b/>
          <w:sz w:val="24"/>
          <w:szCs w:val="24"/>
          <w:u w:val="single"/>
        </w:rPr>
        <w:t>CLASE N° 9</w:t>
      </w:r>
    </w:p>
    <w:p w14:paraId="538DEF1C" w14:textId="77777777" w:rsidR="008760ED" w:rsidRPr="008760ED" w:rsidRDefault="008760ED" w:rsidP="008760ED">
      <w:pPr>
        <w:spacing w:after="0" w:line="360" w:lineRule="auto"/>
        <w:rPr>
          <w:rFonts w:ascii="Arial" w:hAnsi="Arial" w:cs="Arial"/>
          <w:b/>
          <w:sz w:val="24"/>
          <w:szCs w:val="24"/>
        </w:rPr>
      </w:pPr>
    </w:p>
    <w:p w14:paraId="071AECBA" w14:textId="77777777" w:rsidR="008760ED" w:rsidRPr="008760ED" w:rsidRDefault="008760ED" w:rsidP="008760ED">
      <w:pPr>
        <w:spacing w:after="0" w:line="360" w:lineRule="auto"/>
        <w:rPr>
          <w:rFonts w:ascii="Arial" w:hAnsi="Arial" w:cs="Arial"/>
          <w:b/>
          <w:sz w:val="24"/>
          <w:szCs w:val="24"/>
        </w:rPr>
      </w:pPr>
      <w:r w:rsidRPr="008760ED">
        <w:rPr>
          <w:rFonts w:ascii="Arial" w:hAnsi="Arial" w:cs="Arial"/>
          <w:b/>
          <w:sz w:val="24"/>
          <w:szCs w:val="24"/>
        </w:rPr>
        <w:t xml:space="preserve">ÁREA: LENGUA Y LITERATURA         4° AÑO: C.O.  </w:t>
      </w:r>
    </w:p>
    <w:p w14:paraId="2EF85019" w14:textId="77777777" w:rsidR="008760ED" w:rsidRPr="008760ED" w:rsidRDefault="008760ED" w:rsidP="008760ED">
      <w:pPr>
        <w:autoSpaceDE w:val="0"/>
        <w:autoSpaceDN w:val="0"/>
        <w:adjustRightInd w:val="0"/>
        <w:spacing w:after="0" w:line="360" w:lineRule="auto"/>
        <w:rPr>
          <w:rFonts w:ascii="Arial" w:hAnsi="Arial" w:cs="Arial"/>
          <w:color w:val="000000"/>
          <w:sz w:val="24"/>
          <w:szCs w:val="24"/>
        </w:rPr>
      </w:pPr>
      <w:r w:rsidRPr="008760ED">
        <w:rPr>
          <w:rFonts w:ascii="Arial" w:hAnsi="Arial" w:cs="Arial"/>
          <w:b/>
          <w:bCs/>
          <w:color w:val="000000"/>
          <w:sz w:val="24"/>
          <w:szCs w:val="24"/>
        </w:rPr>
        <w:t>TURNO:</w:t>
      </w:r>
      <w:r w:rsidRPr="008760ED">
        <w:rPr>
          <w:rFonts w:ascii="Arial" w:hAnsi="Arial" w:cs="Arial"/>
          <w:color w:val="000000"/>
          <w:sz w:val="24"/>
          <w:szCs w:val="24"/>
        </w:rPr>
        <w:t xml:space="preserve"> Mañana / Tarde / Vespertino</w:t>
      </w:r>
    </w:p>
    <w:p w14:paraId="07258F39" w14:textId="77777777" w:rsidR="008760ED" w:rsidRPr="008760ED" w:rsidRDefault="008760ED" w:rsidP="008760ED">
      <w:pPr>
        <w:autoSpaceDE w:val="0"/>
        <w:autoSpaceDN w:val="0"/>
        <w:adjustRightInd w:val="0"/>
        <w:spacing w:after="0" w:line="360" w:lineRule="auto"/>
        <w:rPr>
          <w:rFonts w:ascii="Arial" w:hAnsi="Arial" w:cs="Arial"/>
          <w:b/>
          <w:bCs/>
          <w:color w:val="000000"/>
          <w:sz w:val="24"/>
          <w:szCs w:val="24"/>
        </w:rPr>
      </w:pPr>
      <w:r w:rsidRPr="008760ED">
        <w:rPr>
          <w:rFonts w:ascii="Arial" w:hAnsi="Arial" w:cs="Arial"/>
          <w:b/>
          <w:bCs/>
          <w:color w:val="000000"/>
          <w:sz w:val="24"/>
          <w:szCs w:val="24"/>
        </w:rPr>
        <w:t xml:space="preserve">DE LO PRESENCIAL A LO DIGITAL               </w:t>
      </w:r>
    </w:p>
    <w:p w14:paraId="46F443C4" w14:textId="77B13337" w:rsidR="008760ED" w:rsidRPr="008760ED" w:rsidRDefault="008760ED" w:rsidP="008760ED">
      <w:pPr>
        <w:autoSpaceDE w:val="0"/>
        <w:autoSpaceDN w:val="0"/>
        <w:adjustRightInd w:val="0"/>
        <w:spacing w:after="0" w:line="360" w:lineRule="auto"/>
        <w:rPr>
          <w:rFonts w:ascii="Arial" w:hAnsi="Arial" w:cs="Arial"/>
          <w:color w:val="000000"/>
          <w:sz w:val="24"/>
          <w:szCs w:val="24"/>
        </w:rPr>
      </w:pPr>
      <w:r w:rsidRPr="008760ED">
        <w:rPr>
          <w:rFonts w:ascii="Arial" w:hAnsi="Arial" w:cs="Arial"/>
          <w:b/>
          <w:bCs/>
          <w:color w:val="000000"/>
          <w:sz w:val="24"/>
          <w:szCs w:val="24"/>
        </w:rPr>
        <w:t xml:space="preserve">FECHA DE PRESENTACIÓN: </w:t>
      </w:r>
      <w:r w:rsidR="00D64B8B">
        <w:rPr>
          <w:rFonts w:ascii="Arial" w:hAnsi="Arial" w:cs="Arial"/>
          <w:b/>
          <w:bCs/>
          <w:color w:val="000000"/>
          <w:sz w:val="24"/>
          <w:szCs w:val="24"/>
        </w:rPr>
        <w:t>desde el 19</w:t>
      </w:r>
      <w:r w:rsidR="00D64B8B" w:rsidRPr="008760ED">
        <w:rPr>
          <w:rFonts w:ascii="Arial" w:hAnsi="Arial" w:cs="Arial"/>
          <w:b/>
          <w:bCs/>
          <w:color w:val="000000"/>
          <w:sz w:val="24"/>
          <w:szCs w:val="24"/>
        </w:rPr>
        <w:t>-10-2020</w:t>
      </w:r>
      <w:r w:rsidR="00D64B8B">
        <w:rPr>
          <w:rFonts w:ascii="Arial" w:hAnsi="Arial" w:cs="Arial"/>
          <w:b/>
          <w:bCs/>
          <w:color w:val="000000"/>
          <w:sz w:val="24"/>
          <w:szCs w:val="24"/>
        </w:rPr>
        <w:t xml:space="preserve"> hasta el 26-10-2020</w:t>
      </w:r>
    </w:p>
    <w:p w14:paraId="23D889AD" w14:textId="77777777" w:rsidR="008760ED" w:rsidRPr="008760ED" w:rsidRDefault="008760ED" w:rsidP="008760ED">
      <w:pPr>
        <w:spacing w:after="0" w:line="360" w:lineRule="auto"/>
        <w:rPr>
          <w:rFonts w:ascii="Arial" w:eastAsia="Calibri" w:hAnsi="Arial" w:cs="Arial"/>
          <w:b/>
          <w:sz w:val="24"/>
          <w:szCs w:val="24"/>
          <w:u w:val="single"/>
        </w:rPr>
      </w:pPr>
      <w:r w:rsidRPr="008760ED">
        <w:rPr>
          <w:rFonts w:ascii="Arial" w:eastAsia="Calibri" w:hAnsi="Arial" w:cs="Arial"/>
          <w:b/>
          <w:sz w:val="24"/>
          <w:szCs w:val="24"/>
          <w:u w:val="single"/>
        </w:rPr>
        <w:t xml:space="preserve">PROFESORAS: </w:t>
      </w:r>
    </w:p>
    <w:p w14:paraId="452672A9" w14:textId="29C37FA0" w:rsidR="008760ED" w:rsidRPr="008760ED" w:rsidRDefault="008760ED" w:rsidP="008760ED">
      <w:pPr>
        <w:spacing w:after="0" w:line="240" w:lineRule="auto"/>
        <w:rPr>
          <w:rFonts w:ascii="Arial" w:eastAsia="Calibri" w:hAnsi="Arial" w:cs="Arial"/>
          <w:sz w:val="24"/>
          <w:szCs w:val="24"/>
        </w:rPr>
      </w:pPr>
      <w:r w:rsidRPr="008760ED">
        <w:rPr>
          <w:rFonts w:ascii="Arial" w:eastAsia="Calibri" w:hAnsi="Arial" w:cs="Arial"/>
          <w:b/>
          <w:sz w:val="24"/>
          <w:szCs w:val="24"/>
        </w:rPr>
        <w:t xml:space="preserve">Patricia Mercado   4°1°  </w:t>
      </w:r>
      <w:r w:rsidR="00D64B8B">
        <w:rPr>
          <w:rFonts w:ascii="Arial" w:eastAsia="Calibri" w:hAnsi="Arial" w:cs="Arial"/>
          <w:b/>
          <w:sz w:val="24"/>
          <w:szCs w:val="24"/>
        </w:rPr>
        <w:t xml:space="preserve">T. </w:t>
      </w:r>
      <w:r w:rsidR="00D64B8B" w:rsidRPr="008760ED">
        <w:rPr>
          <w:rFonts w:ascii="Arial" w:eastAsia="Calibri" w:hAnsi="Arial" w:cs="Arial"/>
          <w:b/>
          <w:sz w:val="24"/>
          <w:szCs w:val="24"/>
        </w:rPr>
        <w:t>Mañana</w:t>
      </w:r>
      <w:r w:rsidRPr="008760ED">
        <w:rPr>
          <w:rFonts w:ascii="Arial" w:eastAsia="Calibri" w:hAnsi="Arial" w:cs="Arial"/>
          <w:b/>
          <w:sz w:val="24"/>
          <w:szCs w:val="24"/>
        </w:rPr>
        <w:t xml:space="preserve">       </w:t>
      </w:r>
      <w:r w:rsidRPr="008760ED">
        <w:rPr>
          <w:rFonts w:ascii="Arial" w:eastAsia="Calibri" w:hAnsi="Arial" w:cs="Arial"/>
          <w:sz w:val="24"/>
          <w:szCs w:val="24"/>
        </w:rPr>
        <w:t>patomercado22@gmail.com</w:t>
      </w:r>
    </w:p>
    <w:p w14:paraId="6F099BCD" w14:textId="77777777" w:rsidR="008760ED" w:rsidRPr="008760ED" w:rsidRDefault="008760ED" w:rsidP="008760ED">
      <w:pPr>
        <w:spacing w:after="0" w:line="240" w:lineRule="auto"/>
        <w:rPr>
          <w:rFonts w:ascii="Arial" w:eastAsia="Calibri" w:hAnsi="Arial" w:cs="Arial"/>
          <w:sz w:val="24"/>
          <w:szCs w:val="24"/>
        </w:rPr>
      </w:pPr>
      <w:r w:rsidRPr="008760ED">
        <w:rPr>
          <w:rFonts w:ascii="Arial" w:eastAsia="Calibri" w:hAnsi="Arial" w:cs="Arial"/>
          <w:b/>
          <w:sz w:val="24"/>
          <w:szCs w:val="24"/>
        </w:rPr>
        <w:t xml:space="preserve">Rita Rementería    4°1°  T.Tarde           </w:t>
      </w:r>
      <w:r w:rsidRPr="008760ED">
        <w:rPr>
          <w:rFonts w:ascii="Arial" w:eastAsia="Calibri" w:hAnsi="Arial" w:cs="Arial"/>
          <w:sz w:val="24"/>
          <w:szCs w:val="24"/>
        </w:rPr>
        <w:t>ritarementeria@hotmail.com</w:t>
      </w:r>
    </w:p>
    <w:p w14:paraId="5EAB0294" w14:textId="77777777" w:rsidR="008760ED" w:rsidRPr="008760ED" w:rsidRDefault="008760ED" w:rsidP="008760ED">
      <w:pPr>
        <w:spacing w:after="0" w:line="240" w:lineRule="auto"/>
        <w:rPr>
          <w:rFonts w:ascii="Arial" w:eastAsia="Calibri" w:hAnsi="Arial" w:cs="Arial"/>
          <w:sz w:val="24"/>
          <w:szCs w:val="24"/>
        </w:rPr>
      </w:pPr>
      <w:r w:rsidRPr="008760ED">
        <w:rPr>
          <w:rFonts w:ascii="Arial" w:eastAsia="Calibri" w:hAnsi="Arial" w:cs="Arial"/>
          <w:b/>
          <w:sz w:val="24"/>
          <w:szCs w:val="24"/>
        </w:rPr>
        <w:t xml:space="preserve">Andrea López        4°1°  T. Vespertino </w:t>
      </w:r>
      <w:r w:rsidRPr="008760ED">
        <w:rPr>
          <w:rFonts w:ascii="Arial" w:eastAsia="Calibri" w:hAnsi="Arial" w:cs="Arial"/>
          <w:sz w:val="24"/>
          <w:szCs w:val="24"/>
        </w:rPr>
        <w:t>andilopez1976@gmail.com</w:t>
      </w:r>
    </w:p>
    <w:p w14:paraId="618ED263" w14:textId="77777777" w:rsidR="008760ED" w:rsidRPr="008760ED" w:rsidRDefault="008760ED" w:rsidP="008760ED">
      <w:pPr>
        <w:spacing w:after="0" w:line="240" w:lineRule="auto"/>
        <w:rPr>
          <w:rFonts w:ascii="Arial" w:eastAsia="Calibri" w:hAnsi="Arial" w:cs="Arial"/>
          <w:sz w:val="24"/>
          <w:szCs w:val="24"/>
        </w:rPr>
      </w:pPr>
      <w:r w:rsidRPr="008760ED">
        <w:rPr>
          <w:rFonts w:ascii="Arial" w:eastAsia="Calibri" w:hAnsi="Arial" w:cs="Arial"/>
          <w:b/>
          <w:sz w:val="24"/>
          <w:szCs w:val="24"/>
        </w:rPr>
        <w:t xml:space="preserve">María Ángela Altamirano    4°2° T. Vesp. </w:t>
      </w:r>
      <w:r w:rsidRPr="008760ED">
        <w:rPr>
          <w:rFonts w:ascii="Arial" w:eastAsia="Calibri" w:hAnsi="Arial" w:cs="Arial"/>
          <w:sz w:val="24"/>
          <w:szCs w:val="24"/>
        </w:rPr>
        <w:t>mariangeles_321@yahoo.com.ar</w:t>
      </w:r>
    </w:p>
    <w:p w14:paraId="3F2A0C03" w14:textId="77777777" w:rsidR="008760ED" w:rsidRPr="008760ED" w:rsidRDefault="008760ED" w:rsidP="008760ED">
      <w:pPr>
        <w:autoSpaceDE w:val="0"/>
        <w:autoSpaceDN w:val="0"/>
        <w:adjustRightInd w:val="0"/>
        <w:spacing w:after="0" w:line="240" w:lineRule="auto"/>
        <w:rPr>
          <w:rFonts w:ascii="Arial" w:hAnsi="Arial" w:cs="Arial"/>
          <w:b/>
          <w:bCs/>
          <w:iCs/>
          <w:sz w:val="24"/>
          <w:szCs w:val="24"/>
        </w:rPr>
      </w:pPr>
    </w:p>
    <w:p w14:paraId="4B1BA615" w14:textId="77777777" w:rsidR="008760ED" w:rsidRPr="008760ED" w:rsidRDefault="008760ED" w:rsidP="008760ED">
      <w:pPr>
        <w:autoSpaceDE w:val="0"/>
        <w:autoSpaceDN w:val="0"/>
        <w:adjustRightInd w:val="0"/>
        <w:spacing w:after="0" w:line="240" w:lineRule="auto"/>
        <w:rPr>
          <w:rFonts w:ascii="Arial" w:hAnsi="Arial" w:cs="Arial"/>
          <w:b/>
          <w:bCs/>
          <w:iCs/>
          <w:sz w:val="24"/>
          <w:szCs w:val="24"/>
        </w:rPr>
      </w:pPr>
      <w:r w:rsidRPr="008760ED">
        <w:rPr>
          <w:rFonts w:ascii="Arial" w:hAnsi="Arial" w:cs="Arial"/>
          <w:b/>
          <w:bCs/>
          <w:iCs/>
          <w:sz w:val="24"/>
          <w:szCs w:val="24"/>
        </w:rPr>
        <w:t>Datos a completar por el alumno:</w:t>
      </w:r>
    </w:p>
    <w:p w14:paraId="7EBF490B" w14:textId="77777777" w:rsidR="008760ED" w:rsidRPr="008760ED" w:rsidRDefault="008760ED" w:rsidP="008760ED">
      <w:pPr>
        <w:autoSpaceDE w:val="0"/>
        <w:autoSpaceDN w:val="0"/>
        <w:adjustRightInd w:val="0"/>
        <w:spacing w:after="0" w:line="240" w:lineRule="auto"/>
        <w:rPr>
          <w:rFonts w:ascii="Arial" w:hAnsi="Arial" w:cs="Arial"/>
          <w:bCs/>
          <w:iCs/>
          <w:color w:val="0070C0"/>
          <w:sz w:val="24"/>
          <w:szCs w:val="24"/>
        </w:rPr>
      </w:pPr>
      <w:r w:rsidRPr="008760ED">
        <w:rPr>
          <w:rFonts w:ascii="Arial" w:hAnsi="Arial" w:cs="Arial"/>
          <w:bCs/>
          <w:iCs/>
          <w:color w:val="0070C0"/>
          <w:sz w:val="24"/>
          <w:szCs w:val="24"/>
        </w:rPr>
        <w:t>APELLIDO Y NOMBRE:</w:t>
      </w:r>
    </w:p>
    <w:p w14:paraId="0B622DE6" w14:textId="77777777" w:rsidR="008760ED" w:rsidRPr="008760ED" w:rsidRDefault="008760ED" w:rsidP="008760ED">
      <w:pPr>
        <w:autoSpaceDE w:val="0"/>
        <w:autoSpaceDN w:val="0"/>
        <w:adjustRightInd w:val="0"/>
        <w:spacing w:after="0" w:line="240" w:lineRule="auto"/>
        <w:rPr>
          <w:rFonts w:ascii="Arial" w:hAnsi="Arial" w:cs="Arial"/>
          <w:bCs/>
          <w:iCs/>
          <w:color w:val="0070C0"/>
          <w:sz w:val="24"/>
          <w:szCs w:val="24"/>
        </w:rPr>
      </w:pPr>
      <w:r w:rsidRPr="008760ED">
        <w:rPr>
          <w:rFonts w:ascii="Arial" w:hAnsi="Arial" w:cs="Arial"/>
          <w:bCs/>
          <w:iCs/>
          <w:color w:val="0070C0"/>
          <w:sz w:val="24"/>
          <w:szCs w:val="24"/>
        </w:rPr>
        <w:t>CURSO:                     DIVISIÓN:                      TURNO:</w:t>
      </w:r>
    </w:p>
    <w:p w14:paraId="5087909E" w14:textId="77777777" w:rsidR="008760ED" w:rsidRPr="008760ED" w:rsidRDefault="008760ED" w:rsidP="008760ED">
      <w:pPr>
        <w:autoSpaceDE w:val="0"/>
        <w:autoSpaceDN w:val="0"/>
        <w:adjustRightInd w:val="0"/>
        <w:spacing w:after="0" w:line="240" w:lineRule="auto"/>
        <w:rPr>
          <w:rFonts w:ascii="Arial" w:hAnsi="Arial" w:cs="Arial"/>
          <w:bCs/>
          <w:iCs/>
          <w:color w:val="0070C0"/>
          <w:sz w:val="24"/>
          <w:szCs w:val="24"/>
        </w:rPr>
      </w:pPr>
      <w:r w:rsidRPr="008760ED">
        <w:rPr>
          <w:rFonts w:ascii="Arial" w:hAnsi="Arial" w:cs="Arial"/>
          <w:bCs/>
          <w:iCs/>
          <w:color w:val="0070C0"/>
          <w:sz w:val="24"/>
          <w:szCs w:val="24"/>
        </w:rPr>
        <w:t>E-MAIL:</w:t>
      </w:r>
    </w:p>
    <w:p w14:paraId="7BC3E2D9" w14:textId="77777777" w:rsidR="008760ED" w:rsidRPr="008760ED" w:rsidRDefault="008760ED" w:rsidP="008760ED">
      <w:pPr>
        <w:spacing w:after="0" w:line="240" w:lineRule="auto"/>
        <w:rPr>
          <w:rFonts w:ascii="Arial" w:eastAsia="Calibri" w:hAnsi="Arial" w:cs="Arial"/>
          <w:bCs/>
          <w:iCs/>
          <w:color w:val="FF0000"/>
          <w:sz w:val="24"/>
          <w:szCs w:val="24"/>
        </w:rPr>
      </w:pPr>
      <w:r w:rsidRPr="008760ED">
        <w:rPr>
          <w:rFonts w:ascii="Arial" w:eastAsia="Calibri" w:hAnsi="Arial" w:cs="Arial"/>
          <w:bCs/>
          <w:iCs/>
          <w:color w:val="0070C0"/>
          <w:sz w:val="24"/>
          <w:szCs w:val="24"/>
        </w:rPr>
        <w:t>TELÉFONO: (SEÑALAR: FIJO O MÓVIL)</w:t>
      </w:r>
    </w:p>
    <w:p w14:paraId="24E29CCA" w14:textId="674D49D6" w:rsidR="008760ED" w:rsidRDefault="008760ED" w:rsidP="008760ED">
      <w:pPr>
        <w:autoSpaceDE w:val="0"/>
        <w:autoSpaceDN w:val="0"/>
        <w:adjustRightInd w:val="0"/>
        <w:spacing w:after="0" w:line="240" w:lineRule="auto"/>
        <w:jc w:val="both"/>
        <w:rPr>
          <w:rFonts w:ascii="Arial" w:hAnsi="Arial" w:cs="Arial"/>
          <w:b/>
          <w:bCs/>
          <w:iCs/>
          <w:color w:val="FF0000"/>
        </w:rPr>
      </w:pPr>
      <w:r w:rsidRPr="00D64B8B">
        <w:rPr>
          <w:rFonts w:ascii="Arial" w:hAnsi="Arial" w:cs="Arial"/>
          <w:b/>
          <w:bCs/>
          <w:iCs/>
          <w:color w:val="FF0000"/>
        </w:rPr>
        <w:t xml:space="preserve">Realizar y enviar las tareas al correo del docente según el </w:t>
      </w:r>
      <w:r w:rsidRPr="00D64B8B">
        <w:rPr>
          <w:rFonts w:ascii="Arial" w:hAnsi="Arial" w:cs="Arial"/>
          <w:b/>
          <w:bCs/>
          <w:i/>
          <w:iCs/>
          <w:color w:val="FF0000"/>
        </w:rPr>
        <w:t>turno, curso, división y fecha de presentación</w:t>
      </w:r>
      <w:r w:rsidRPr="00D64B8B">
        <w:rPr>
          <w:rFonts w:ascii="Arial" w:hAnsi="Arial" w:cs="Arial"/>
          <w:b/>
          <w:bCs/>
          <w:iCs/>
          <w:color w:val="FF0000"/>
        </w:rPr>
        <w:t>. Una vez corregidas, imprimirlas o copiarlas en la carpeta de Lengua y Literatura.</w:t>
      </w:r>
    </w:p>
    <w:p w14:paraId="1B167A2D" w14:textId="77777777" w:rsidR="00D64B8B" w:rsidRPr="00D64B8B" w:rsidRDefault="00D64B8B" w:rsidP="008760ED">
      <w:pPr>
        <w:autoSpaceDE w:val="0"/>
        <w:autoSpaceDN w:val="0"/>
        <w:adjustRightInd w:val="0"/>
        <w:spacing w:after="0" w:line="240" w:lineRule="auto"/>
        <w:jc w:val="both"/>
        <w:rPr>
          <w:rFonts w:ascii="Arial" w:hAnsi="Arial" w:cs="Arial"/>
          <w:b/>
          <w:bCs/>
          <w:iCs/>
          <w:color w:val="FF0000"/>
        </w:rPr>
      </w:pPr>
    </w:p>
    <w:p w14:paraId="03A68718" w14:textId="77777777" w:rsidR="008760ED" w:rsidRPr="008760ED" w:rsidRDefault="008760ED" w:rsidP="008760ED">
      <w:pPr>
        <w:spacing w:after="0" w:line="360" w:lineRule="auto"/>
        <w:ind w:right="3"/>
        <w:jc w:val="both"/>
        <w:rPr>
          <w:rFonts w:ascii="Century" w:eastAsia="Georgia" w:hAnsi="Century" w:cs="Arial"/>
          <w:b/>
          <w:sz w:val="24"/>
          <w:szCs w:val="24"/>
          <w:lang w:eastAsia="es-AR"/>
        </w:rPr>
      </w:pPr>
      <w:r w:rsidRPr="008760ED">
        <w:rPr>
          <w:rFonts w:ascii="Century" w:eastAsia="Georgia" w:hAnsi="Century" w:cs="Arial"/>
          <w:b/>
          <w:sz w:val="24"/>
          <w:szCs w:val="24"/>
          <w:lang w:eastAsia="es-AR"/>
        </w:rPr>
        <w:t>Estimados estudiantes</w:t>
      </w:r>
    </w:p>
    <w:p w14:paraId="26996296" w14:textId="77777777" w:rsidR="008760ED" w:rsidRPr="008760ED" w:rsidRDefault="008760ED" w:rsidP="008760ED">
      <w:pPr>
        <w:spacing w:after="0" w:line="360" w:lineRule="auto"/>
        <w:ind w:right="3"/>
        <w:jc w:val="both"/>
        <w:rPr>
          <w:rFonts w:ascii="Century" w:eastAsia="Georgia" w:hAnsi="Century" w:cs="Arial"/>
          <w:b/>
          <w:sz w:val="24"/>
          <w:szCs w:val="24"/>
          <w:lang w:eastAsia="es-AR"/>
        </w:rPr>
      </w:pPr>
      <w:r w:rsidRPr="008760ED">
        <w:rPr>
          <w:rFonts w:ascii="Century" w:eastAsia="Georgia" w:hAnsi="Century" w:cs="Arial"/>
          <w:b/>
          <w:sz w:val="24"/>
          <w:szCs w:val="24"/>
          <w:lang w:eastAsia="es-AR"/>
        </w:rPr>
        <w:t>Muchas gracias por acompañarnos en cada una de las propuestas que realizamos para ustedes.</w:t>
      </w:r>
    </w:p>
    <w:p w14:paraId="6567D72D" w14:textId="77777777" w:rsidR="008760ED" w:rsidRDefault="008760ED" w:rsidP="008760ED">
      <w:pPr>
        <w:spacing w:after="0" w:line="360" w:lineRule="auto"/>
        <w:ind w:right="3"/>
        <w:jc w:val="both"/>
        <w:rPr>
          <w:rFonts w:ascii="Century" w:eastAsia="Georgia" w:hAnsi="Century" w:cs="Arial"/>
          <w:b/>
          <w:sz w:val="24"/>
          <w:szCs w:val="24"/>
          <w:lang w:eastAsia="es-AR"/>
        </w:rPr>
      </w:pPr>
      <w:r w:rsidRPr="008760ED">
        <w:rPr>
          <w:rFonts w:ascii="Century" w:eastAsia="Georgia" w:hAnsi="Century" w:cs="Arial"/>
          <w:b/>
          <w:sz w:val="24"/>
          <w:szCs w:val="24"/>
          <w:lang w:eastAsia="es-AR"/>
        </w:rPr>
        <w:t>Esta vez nos adentramos en uno de los temas más importantes de nuestra literatura nacional, ya que encierra nuestra identidad, el ser argentinos, la representación de los valores que nacen incipientes de la mano José Hernández quien a través de la palabra le da vida al gaucho Martín Fierro.</w:t>
      </w:r>
    </w:p>
    <w:p w14:paraId="5BB6CC83" w14:textId="77777777" w:rsidR="00E21BAB" w:rsidRDefault="00E21BAB" w:rsidP="008760ED">
      <w:pPr>
        <w:spacing w:after="0" w:line="360" w:lineRule="auto"/>
        <w:ind w:right="3"/>
        <w:jc w:val="both"/>
        <w:rPr>
          <w:rFonts w:ascii="Century" w:eastAsia="Georgia" w:hAnsi="Century" w:cs="Arial"/>
          <w:b/>
          <w:sz w:val="24"/>
          <w:szCs w:val="24"/>
          <w:lang w:eastAsia="es-AR"/>
        </w:rPr>
      </w:pPr>
      <w:r>
        <w:rPr>
          <w:rFonts w:ascii="Century" w:eastAsia="Georgia" w:hAnsi="Century" w:cs="Arial"/>
          <w:b/>
          <w:sz w:val="24"/>
          <w:szCs w:val="24"/>
          <w:lang w:eastAsia="es-AR"/>
        </w:rPr>
        <w:t>A modo de introducción compartimos con ustedes parte de la teoría que nos acercará al texto de Hernández</w:t>
      </w:r>
    </w:p>
    <w:p w14:paraId="0ED09E67" w14:textId="77777777" w:rsidR="008760ED" w:rsidRPr="008760ED" w:rsidRDefault="008760ED" w:rsidP="008760ED">
      <w:pPr>
        <w:shd w:val="clear" w:color="auto" w:fill="FFFFFF" w:themeFill="background1"/>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b/>
          <w:bCs/>
          <w:i/>
          <w:iCs/>
          <w:sz w:val="24"/>
          <w:szCs w:val="24"/>
          <w:lang w:eastAsia="es-AR"/>
        </w:rPr>
        <w:t>LA LITERATURA GAUCHA</w:t>
      </w:r>
    </w:p>
    <w:p w14:paraId="74597C9A" w14:textId="4F1E6C63" w:rsidR="008760ED" w:rsidRDefault="008760ED" w:rsidP="008760ED">
      <w:pPr>
        <w:shd w:val="clear" w:color="auto" w:fill="FFFFFF" w:themeFill="background1"/>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Se denomina poesía gaucha a una serie de obras recopiladas del acer</w:t>
      </w:r>
      <w:r w:rsidR="00E372B9">
        <w:rPr>
          <w:rFonts w:ascii="Century" w:eastAsia="Times New Roman" w:hAnsi="Century" w:cs="Times New Roman"/>
          <w:sz w:val="24"/>
          <w:szCs w:val="24"/>
          <w:lang w:eastAsia="es-AR"/>
        </w:rPr>
        <w:t>v</w:t>
      </w:r>
      <w:r w:rsidRPr="008760ED">
        <w:rPr>
          <w:rFonts w:ascii="Century" w:eastAsia="Times New Roman" w:hAnsi="Century" w:cs="Times New Roman"/>
          <w:sz w:val="24"/>
          <w:szCs w:val="24"/>
          <w:lang w:eastAsia="es-AR"/>
        </w:rPr>
        <w:t>o cultural oral y anónimo que combina elementos tradicionales españoles o europeos con situaciones, personajes y paisajes de América, generando un tipo peculiar de relato, preferentemente en verso.</w:t>
      </w:r>
    </w:p>
    <w:p w14:paraId="53B64563" w14:textId="77777777" w:rsidR="00AA4F6A" w:rsidRPr="008760ED" w:rsidRDefault="00AA4F6A" w:rsidP="008760ED">
      <w:pPr>
        <w:shd w:val="clear" w:color="auto" w:fill="FFFFFF" w:themeFill="background1"/>
        <w:spacing w:before="100" w:beforeAutospacing="1" w:after="100" w:afterAutospacing="1" w:line="240" w:lineRule="auto"/>
        <w:jc w:val="both"/>
        <w:rPr>
          <w:rFonts w:ascii="Century" w:eastAsia="Times New Roman" w:hAnsi="Century" w:cs="Times New Roman"/>
          <w:sz w:val="24"/>
          <w:szCs w:val="24"/>
          <w:lang w:eastAsia="es-AR"/>
        </w:rPr>
      </w:pPr>
    </w:p>
    <w:p w14:paraId="280E2013" w14:textId="77777777" w:rsidR="008760ED" w:rsidRPr="008760ED" w:rsidRDefault="008760ED" w:rsidP="008760ED">
      <w:pPr>
        <w:shd w:val="clear" w:color="auto" w:fill="FFFFFF" w:themeFill="background1"/>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lastRenderedPageBreak/>
        <w:t>En la primera parte del siglo XIX, los payadores, copleros, memorizadores o improvisadores exponían estas composiciones acompañándose, generalmente, con una guitarra. Dentro del medio social en que se movían eran reconocidos como letrados o maestros. </w:t>
      </w:r>
    </w:p>
    <w:p w14:paraId="40F143C2" w14:textId="77777777" w:rsidR="008760ED" w:rsidRPr="008760ED" w:rsidRDefault="008760ED" w:rsidP="008760ED">
      <w:pPr>
        <w:shd w:val="clear" w:color="auto" w:fill="FFFFFF" w:themeFill="background1"/>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b/>
          <w:bCs/>
          <w:i/>
          <w:iCs/>
          <w:sz w:val="24"/>
          <w:szCs w:val="24"/>
          <w:lang w:eastAsia="es-AR"/>
        </w:rPr>
        <w:t>LA LITERATURA GAUCHESCA</w:t>
      </w:r>
    </w:p>
    <w:p w14:paraId="02C12E91" w14:textId="77777777" w:rsidR="008760ED" w:rsidRPr="008760ED" w:rsidRDefault="008760ED" w:rsidP="008760ED">
      <w:pPr>
        <w:shd w:val="clear" w:color="auto" w:fill="FFFFFF" w:themeFill="background1"/>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La literatura gauchesca es un subgénero literario propio de Latinoamérica, que intenta recrear la vida del gaucho y su modo de expresión. Tiene como personaje central al gaucho y las acciones transcurren en el medio rural, pero es una literatura producida en la ciudad y utilizada por autores cultos para expresar ideas políticas, críticas sociales o como forma de protesta.</w:t>
      </w:r>
    </w:p>
    <w:p w14:paraId="2A83A0C3" w14:textId="1290CF45" w:rsidR="008760ED" w:rsidRPr="008760ED" w:rsidRDefault="008760ED" w:rsidP="008760ED">
      <w:pPr>
        <w:shd w:val="clear" w:color="auto" w:fill="FFFFFF" w:themeFill="background1"/>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Los prototipos presentados son: gauchos, negros, aborígenes, mestizos y gringos. En el lenguaje se distingue el empleo de metáforas, neologismos, arcaísmos y algunos términos aborígenes. Se usan pocos sinónimos y predomina el monólogo.</w:t>
      </w:r>
    </w:p>
    <w:p w14:paraId="16BB2306" w14:textId="77777777" w:rsidR="008760ED" w:rsidRPr="008760ED" w:rsidRDefault="008760ED" w:rsidP="008760ED">
      <w:pPr>
        <w:shd w:val="clear" w:color="auto" w:fill="FFFFFF" w:themeFill="background1"/>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La literatura gauchesca adquiere importancia hacia el siglo XIX. Los precursores son Hilario Ascasubi, Bartolomé Hidalgo y Estanislao del Campo, aunque la obra más famosa es la de José Hernández.</w:t>
      </w:r>
    </w:p>
    <w:p w14:paraId="243B49EA" w14:textId="77777777" w:rsidR="008760ED" w:rsidRPr="008760ED" w:rsidRDefault="008760ED" w:rsidP="008760ED">
      <w:pPr>
        <w:shd w:val="clear" w:color="auto" w:fill="FFFFFF" w:themeFill="background1"/>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El Martín Fierro fue publicado entre 1872 y 1879 y corresponde a la poesía gauchesca. Posteriormente autores como Ricardo Güiraldes (Don Segundo Sombra) y Leopoldo Lugones (La guerra gaucha), entre otros se dedicaron a la narrativa gauchesca y Florencio Sánchez (M’hijo el dotor) a la dramaturgia.</w:t>
      </w:r>
    </w:p>
    <w:p w14:paraId="118F5A58" w14:textId="77777777" w:rsidR="008760ED" w:rsidRPr="008760ED" w:rsidRDefault="008760ED" w:rsidP="008760ED">
      <w:pPr>
        <w:shd w:val="clear" w:color="auto" w:fill="FFFFFF" w:themeFill="background1"/>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 </w:t>
      </w:r>
    </w:p>
    <w:p w14:paraId="4389AE9F" w14:textId="77777777" w:rsidR="008760ED" w:rsidRPr="008760ED" w:rsidRDefault="008760ED" w:rsidP="008760ED">
      <w:pPr>
        <w:shd w:val="clear" w:color="auto" w:fill="FFFFFF" w:themeFill="background1"/>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i/>
          <w:iCs/>
          <w:sz w:val="24"/>
          <w:szCs w:val="24"/>
          <w:lang w:eastAsia="es-AR"/>
        </w:rPr>
        <w:t>COMPARACIÓN ENTRE LA LITERATURA GAUCHA Y LA GAUCHESCA</w:t>
      </w:r>
    </w:p>
    <w:p w14:paraId="13FCDCA3" w14:textId="77777777" w:rsidR="008760ED" w:rsidRPr="008760ED" w:rsidRDefault="008760ED" w:rsidP="008760ED">
      <w:pPr>
        <w:shd w:val="clear" w:color="auto" w:fill="B6ADBC"/>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4"/>
        <w:gridCol w:w="2839"/>
        <w:gridCol w:w="3648"/>
      </w:tblGrid>
      <w:tr w:rsidR="008760ED" w:rsidRPr="008760ED" w14:paraId="15285426" w14:textId="77777777" w:rsidTr="00D64B8B">
        <w:tc>
          <w:tcPr>
            <w:tcW w:w="2294" w:type="dxa"/>
            <w:tcBorders>
              <w:top w:val="outset" w:sz="6" w:space="0" w:color="auto"/>
              <w:left w:val="outset" w:sz="6" w:space="0" w:color="auto"/>
              <w:bottom w:val="outset" w:sz="6" w:space="0" w:color="auto"/>
              <w:right w:val="outset" w:sz="6" w:space="0" w:color="auto"/>
            </w:tcBorders>
            <w:vAlign w:val="center"/>
            <w:hideMark/>
          </w:tcPr>
          <w:p w14:paraId="66A908A4" w14:textId="21406341" w:rsidR="008760ED" w:rsidRPr="008760ED" w:rsidRDefault="008760ED" w:rsidP="008760ED">
            <w:pPr>
              <w:spacing w:after="0" w:line="240" w:lineRule="auto"/>
              <w:jc w:val="both"/>
              <w:rPr>
                <w:rFonts w:ascii="Century" w:eastAsia="Times New Roman" w:hAnsi="Century" w:cs="Times New Roman"/>
                <w:sz w:val="24"/>
                <w:szCs w:val="24"/>
                <w:lang w:eastAsia="es-AR"/>
              </w:rPr>
            </w:pPr>
          </w:p>
          <w:p w14:paraId="7DBD7AF4"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 </w:t>
            </w:r>
          </w:p>
        </w:tc>
        <w:tc>
          <w:tcPr>
            <w:tcW w:w="2839" w:type="dxa"/>
            <w:tcBorders>
              <w:top w:val="outset" w:sz="6" w:space="0" w:color="auto"/>
              <w:left w:val="outset" w:sz="6" w:space="0" w:color="auto"/>
              <w:bottom w:val="outset" w:sz="6" w:space="0" w:color="auto"/>
              <w:right w:val="outset" w:sz="6" w:space="0" w:color="auto"/>
            </w:tcBorders>
            <w:vAlign w:val="center"/>
            <w:hideMark/>
          </w:tcPr>
          <w:p w14:paraId="6922DAC0"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b/>
                <w:bCs/>
                <w:sz w:val="24"/>
                <w:szCs w:val="24"/>
                <w:lang w:eastAsia="es-AR"/>
              </w:rPr>
              <w:t>LITERATURA GAUCHA</w:t>
            </w:r>
          </w:p>
        </w:tc>
        <w:tc>
          <w:tcPr>
            <w:tcW w:w="3648" w:type="dxa"/>
            <w:tcBorders>
              <w:top w:val="outset" w:sz="6" w:space="0" w:color="auto"/>
              <w:left w:val="outset" w:sz="6" w:space="0" w:color="auto"/>
              <w:bottom w:val="outset" w:sz="6" w:space="0" w:color="auto"/>
              <w:right w:val="outset" w:sz="6" w:space="0" w:color="auto"/>
            </w:tcBorders>
            <w:vAlign w:val="center"/>
            <w:hideMark/>
          </w:tcPr>
          <w:p w14:paraId="792ED82E"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b/>
                <w:bCs/>
                <w:sz w:val="24"/>
                <w:szCs w:val="24"/>
                <w:lang w:eastAsia="es-AR"/>
              </w:rPr>
              <w:t>LITERATURA GAUCHESCA</w:t>
            </w:r>
          </w:p>
        </w:tc>
      </w:tr>
      <w:tr w:rsidR="008760ED" w:rsidRPr="008760ED" w14:paraId="250081F9" w14:textId="77777777" w:rsidTr="00D64B8B">
        <w:tc>
          <w:tcPr>
            <w:tcW w:w="2294" w:type="dxa"/>
            <w:tcBorders>
              <w:top w:val="outset" w:sz="6" w:space="0" w:color="auto"/>
              <w:left w:val="outset" w:sz="6" w:space="0" w:color="auto"/>
              <w:bottom w:val="outset" w:sz="6" w:space="0" w:color="auto"/>
              <w:right w:val="outset" w:sz="6" w:space="0" w:color="auto"/>
            </w:tcBorders>
            <w:vAlign w:val="center"/>
            <w:hideMark/>
          </w:tcPr>
          <w:p w14:paraId="4730FDF6"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Época de producción</w:t>
            </w:r>
          </w:p>
        </w:tc>
        <w:tc>
          <w:tcPr>
            <w:tcW w:w="2839" w:type="dxa"/>
            <w:tcBorders>
              <w:top w:val="outset" w:sz="6" w:space="0" w:color="auto"/>
              <w:left w:val="outset" w:sz="6" w:space="0" w:color="auto"/>
              <w:bottom w:val="outset" w:sz="6" w:space="0" w:color="auto"/>
              <w:right w:val="outset" w:sz="6" w:space="0" w:color="auto"/>
            </w:tcBorders>
            <w:vAlign w:val="center"/>
            <w:hideMark/>
          </w:tcPr>
          <w:p w14:paraId="3D8B9D22"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Desde la Colonia</w:t>
            </w:r>
          </w:p>
        </w:tc>
        <w:tc>
          <w:tcPr>
            <w:tcW w:w="3648" w:type="dxa"/>
            <w:tcBorders>
              <w:top w:val="outset" w:sz="6" w:space="0" w:color="auto"/>
              <w:left w:val="outset" w:sz="6" w:space="0" w:color="auto"/>
              <w:bottom w:val="outset" w:sz="6" w:space="0" w:color="auto"/>
              <w:right w:val="outset" w:sz="6" w:space="0" w:color="auto"/>
            </w:tcBorders>
            <w:vAlign w:val="center"/>
            <w:hideMark/>
          </w:tcPr>
          <w:p w14:paraId="3018083B"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A partir de mediados del S XIX</w:t>
            </w:r>
          </w:p>
        </w:tc>
      </w:tr>
      <w:tr w:rsidR="008760ED" w:rsidRPr="008760ED" w14:paraId="61D6F716" w14:textId="77777777" w:rsidTr="00D64B8B">
        <w:tc>
          <w:tcPr>
            <w:tcW w:w="2294" w:type="dxa"/>
            <w:tcBorders>
              <w:top w:val="outset" w:sz="6" w:space="0" w:color="auto"/>
              <w:left w:val="outset" w:sz="6" w:space="0" w:color="auto"/>
              <w:bottom w:val="outset" w:sz="6" w:space="0" w:color="auto"/>
              <w:right w:val="outset" w:sz="6" w:space="0" w:color="auto"/>
            </w:tcBorders>
            <w:vAlign w:val="center"/>
            <w:hideMark/>
          </w:tcPr>
          <w:p w14:paraId="1F86EC53"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Autores</w:t>
            </w:r>
          </w:p>
        </w:tc>
        <w:tc>
          <w:tcPr>
            <w:tcW w:w="2839" w:type="dxa"/>
            <w:tcBorders>
              <w:top w:val="outset" w:sz="6" w:space="0" w:color="auto"/>
              <w:left w:val="outset" w:sz="6" w:space="0" w:color="auto"/>
              <w:bottom w:val="outset" w:sz="6" w:space="0" w:color="auto"/>
              <w:right w:val="outset" w:sz="6" w:space="0" w:color="auto"/>
            </w:tcBorders>
            <w:vAlign w:val="center"/>
            <w:hideMark/>
          </w:tcPr>
          <w:p w14:paraId="1624EED7"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Anónimos</w:t>
            </w:r>
          </w:p>
        </w:tc>
        <w:tc>
          <w:tcPr>
            <w:tcW w:w="3648" w:type="dxa"/>
            <w:tcBorders>
              <w:top w:val="outset" w:sz="6" w:space="0" w:color="auto"/>
              <w:left w:val="outset" w:sz="6" w:space="0" w:color="auto"/>
              <w:bottom w:val="outset" w:sz="6" w:space="0" w:color="auto"/>
              <w:right w:val="outset" w:sz="6" w:space="0" w:color="auto"/>
            </w:tcBorders>
            <w:vAlign w:val="center"/>
            <w:hideMark/>
          </w:tcPr>
          <w:p w14:paraId="21EB7AE9"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Conocidos y cultos</w:t>
            </w:r>
          </w:p>
        </w:tc>
      </w:tr>
      <w:tr w:rsidR="008760ED" w:rsidRPr="008760ED" w14:paraId="5F390E52" w14:textId="77777777" w:rsidTr="00D64B8B">
        <w:tc>
          <w:tcPr>
            <w:tcW w:w="2294" w:type="dxa"/>
            <w:tcBorders>
              <w:top w:val="outset" w:sz="6" w:space="0" w:color="auto"/>
              <w:left w:val="outset" w:sz="6" w:space="0" w:color="auto"/>
              <w:bottom w:val="outset" w:sz="6" w:space="0" w:color="auto"/>
              <w:right w:val="outset" w:sz="6" w:space="0" w:color="auto"/>
            </w:tcBorders>
            <w:vAlign w:val="center"/>
            <w:hideMark/>
          </w:tcPr>
          <w:p w14:paraId="0ED1FAE9"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Intención</w:t>
            </w:r>
          </w:p>
        </w:tc>
        <w:tc>
          <w:tcPr>
            <w:tcW w:w="2839" w:type="dxa"/>
            <w:tcBorders>
              <w:top w:val="outset" w:sz="6" w:space="0" w:color="auto"/>
              <w:left w:val="outset" w:sz="6" w:space="0" w:color="auto"/>
              <w:bottom w:val="outset" w:sz="6" w:space="0" w:color="auto"/>
              <w:right w:val="outset" w:sz="6" w:space="0" w:color="auto"/>
            </w:tcBorders>
            <w:vAlign w:val="center"/>
            <w:hideMark/>
          </w:tcPr>
          <w:p w14:paraId="2893700C"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Entretener, educar</w:t>
            </w:r>
          </w:p>
        </w:tc>
        <w:tc>
          <w:tcPr>
            <w:tcW w:w="3648" w:type="dxa"/>
            <w:tcBorders>
              <w:top w:val="outset" w:sz="6" w:space="0" w:color="auto"/>
              <w:left w:val="outset" w:sz="6" w:space="0" w:color="auto"/>
              <w:bottom w:val="outset" w:sz="6" w:space="0" w:color="auto"/>
              <w:right w:val="outset" w:sz="6" w:space="0" w:color="auto"/>
            </w:tcBorders>
            <w:vAlign w:val="center"/>
            <w:hideMark/>
          </w:tcPr>
          <w:p w14:paraId="3B3E4710"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Política, crítica social, denuncia</w:t>
            </w:r>
          </w:p>
        </w:tc>
      </w:tr>
      <w:tr w:rsidR="008760ED" w:rsidRPr="008760ED" w14:paraId="66586B1E" w14:textId="77777777" w:rsidTr="00D64B8B">
        <w:tc>
          <w:tcPr>
            <w:tcW w:w="2294" w:type="dxa"/>
            <w:tcBorders>
              <w:top w:val="outset" w:sz="6" w:space="0" w:color="auto"/>
              <w:left w:val="outset" w:sz="6" w:space="0" w:color="auto"/>
              <w:bottom w:val="outset" w:sz="6" w:space="0" w:color="auto"/>
              <w:right w:val="outset" w:sz="6" w:space="0" w:color="auto"/>
            </w:tcBorders>
            <w:vAlign w:val="center"/>
            <w:hideMark/>
          </w:tcPr>
          <w:p w14:paraId="2AE75401"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Trasmisión</w:t>
            </w:r>
          </w:p>
        </w:tc>
        <w:tc>
          <w:tcPr>
            <w:tcW w:w="2839" w:type="dxa"/>
            <w:tcBorders>
              <w:top w:val="outset" w:sz="6" w:space="0" w:color="auto"/>
              <w:left w:val="outset" w:sz="6" w:space="0" w:color="auto"/>
              <w:bottom w:val="outset" w:sz="6" w:space="0" w:color="auto"/>
              <w:right w:val="outset" w:sz="6" w:space="0" w:color="auto"/>
            </w:tcBorders>
            <w:vAlign w:val="center"/>
            <w:hideMark/>
          </w:tcPr>
          <w:p w14:paraId="078E79A4"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Oral</w:t>
            </w:r>
          </w:p>
        </w:tc>
        <w:tc>
          <w:tcPr>
            <w:tcW w:w="3648" w:type="dxa"/>
            <w:tcBorders>
              <w:top w:val="outset" w:sz="6" w:space="0" w:color="auto"/>
              <w:left w:val="outset" w:sz="6" w:space="0" w:color="auto"/>
              <w:bottom w:val="outset" w:sz="6" w:space="0" w:color="auto"/>
              <w:right w:val="outset" w:sz="6" w:space="0" w:color="auto"/>
            </w:tcBorders>
            <w:vAlign w:val="center"/>
            <w:hideMark/>
          </w:tcPr>
          <w:p w14:paraId="7FDD42CB"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Escrita</w:t>
            </w:r>
          </w:p>
        </w:tc>
      </w:tr>
      <w:tr w:rsidR="008760ED" w:rsidRPr="008760ED" w14:paraId="08BE5BA0" w14:textId="77777777" w:rsidTr="00D64B8B">
        <w:tc>
          <w:tcPr>
            <w:tcW w:w="2294" w:type="dxa"/>
            <w:tcBorders>
              <w:top w:val="outset" w:sz="6" w:space="0" w:color="auto"/>
              <w:left w:val="outset" w:sz="6" w:space="0" w:color="auto"/>
              <w:bottom w:val="outset" w:sz="6" w:space="0" w:color="auto"/>
              <w:right w:val="outset" w:sz="6" w:space="0" w:color="auto"/>
            </w:tcBorders>
            <w:vAlign w:val="center"/>
            <w:hideMark/>
          </w:tcPr>
          <w:p w14:paraId="69124406"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Público</w:t>
            </w:r>
          </w:p>
        </w:tc>
        <w:tc>
          <w:tcPr>
            <w:tcW w:w="2839" w:type="dxa"/>
            <w:tcBorders>
              <w:top w:val="outset" w:sz="6" w:space="0" w:color="auto"/>
              <w:left w:val="outset" w:sz="6" w:space="0" w:color="auto"/>
              <w:bottom w:val="outset" w:sz="6" w:space="0" w:color="auto"/>
              <w:right w:val="outset" w:sz="6" w:space="0" w:color="auto"/>
            </w:tcBorders>
            <w:vAlign w:val="center"/>
            <w:hideMark/>
          </w:tcPr>
          <w:p w14:paraId="7CC88A1F"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Habitante del medio rural</w:t>
            </w:r>
          </w:p>
        </w:tc>
        <w:tc>
          <w:tcPr>
            <w:tcW w:w="3648" w:type="dxa"/>
            <w:tcBorders>
              <w:top w:val="outset" w:sz="6" w:space="0" w:color="auto"/>
              <w:left w:val="outset" w:sz="6" w:space="0" w:color="auto"/>
              <w:bottom w:val="outset" w:sz="6" w:space="0" w:color="auto"/>
              <w:right w:val="outset" w:sz="6" w:space="0" w:color="auto"/>
            </w:tcBorders>
            <w:vAlign w:val="center"/>
            <w:hideMark/>
          </w:tcPr>
          <w:p w14:paraId="3467AF57"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Habitante de la ciudad</w:t>
            </w:r>
          </w:p>
        </w:tc>
      </w:tr>
      <w:tr w:rsidR="008760ED" w:rsidRPr="008760ED" w14:paraId="57CDB1AB" w14:textId="77777777" w:rsidTr="00D64B8B">
        <w:tc>
          <w:tcPr>
            <w:tcW w:w="2294" w:type="dxa"/>
            <w:tcBorders>
              <w:top w:val="outset" w:sz="6" w:space="0" w:color="auto"/>
              <w:left w:val="outset" w:sz="6" w:space="0" w:color="auto"/>
              <w:bottom w:val="outset" w:sz="6" w:space="0" w:color="auto"/>
              <w:right w:val="outset" w:sz="6" w:space="0" w:color="auto"/>
            </w:tcBorders>
            <w:vAlign w:val="center"/>
            <w:hideMark/>
          </w:tcPr>
          <w:p w14:paraId="09CDB363"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Lenguaje</w:t>
            </w:r>
          </w:p>
        </w:tc>
        <w:tc>
          <w:tcPr>
            <w:tcW w:w="2839" w:type="dxa"/>
            <w:tcBorders>
              <w:top w:val="outset" w:sz="6" w:space="0" w:color="auto"/>
              <w:left w:val="outset" w:sz="6" w:space="0" w:color="auto"/>
              <w:bottom w:val="outset" w:sz="6" w:space="0" w:color="auto"/>
              <w:right w:val="outset" w:sz="6" w:space="0" w:color="auto"/>
            </w:tcBorders>
            <w:vAlign w:val="center"/>
            <w:hideMark/>
          </w:tcPr>
          <w:p w14:paraId="3367A186"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Refinado para el medio</w:t>
            </w:r>
          </w:p>
        </w:tc>
        <w:tc>
          <w:tcPr>
            <w:tcW w:w="3648" w:type="dxa"/>
            <w:tcBorders>
              <w:top w:val="outset" w:sz="6" w:space="0" w:color="auto"/>
              <w:left w:val="outset" w:sz="6" w:space="0" w:color="auto"/>
              <w:bottom w:val="outset" w:sz="6" w:space="0" w:color="auto"/>
              <w:right w:val="outset" w:sz="6" w:space="0" w:color="auto"/>
            </w:tcBorders>
            <w:vAlign w:val="center"/>
            <w:hideMark/>
          </w:tcPr>
          <w:p w14:paraId="29AC733D"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Imitación ficcional  del habla del gaucho</w:t>
            </w:r>
          </w:p>
        </w:tc>
      </w:tr>
      <w:tr w:rsidR="008760ED" w:rsidRPr="008760ED" w14:paraId="0B7C1680" w14:textId="77777777" w:rsidTr="00D64B8B">
        <w:tc>
          <w:tcPr>
            <w:tcW w:w="2294" w:type="dxa"/>
            <w:tcBorders>
              <w:top w:val="outset" w:sz="6" w:space="0" w:color="auto"/>
              <w:left w:val="outset" w:sz="6" w:space="0" w:color="auto"/>
              <w:bottom w:val="outset" w:sz="6" w:space="0" w:color="auto"/>
              <w:right w:val="outset" w:sz="6" w:space="0" w:color="auto"/>
            </w:tcBorders>
            <w:vAlign w:val="center"/>
            <w:hideMark/>
          </w:tcPr>
          <w:p w14:paraId="0925C40B"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Temática</w:t>
            </w:r>
          </w:p>
        </w:tc>
        <w:tc>
          <w:tcPr>
            <w:tcW w:w="2839" w:type="dxa"/>
            <w:tcBorders>
              <w:top w:val="outset" w:sz="6" w:space="0" w:color="auto"/>
              <w:left w:val="outset" w:sz="6" w:space="0" w:color="auto"/>
              <w:bottom w:val="outset" w:sz="6" w:space="0" w:color="auto"/>
              <w:right w:val="outset" w:sz="6" w:space="0" w:color="auto"/>
            </w:tcBorders>
            <w:vAlign w:val="center"/>
            <w:hideMark/>
          </w:tcPr>
          <w:p w14:paraId="08DE8216"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Universal</w:t>
            </w:r>
          </w:p>
        </w:tc>
        <w:tc>
          <w:tcPr>
            <w:tcW w:w="3648" w:type="dxa"/>
            <w:tcBorders>
              <w:top w:val="outset" w:sz="6" w:space="0" w:color="auto"/>
              <w:left w:val="outset" w:sz="6" w:space="0" w:color="auto"/>
              <w:bottom w:val="outset" w:sz="6" w:space="0" w:color="auto"/>
              <w:right w:val="outset" w:sz="6" w:space="0" w:color="auto"/>
            </w:tcBorders>
            <w:vAlign w:val="center"/>
            <w:hideMark/>
          </w:tcPr>
          <w:p w14:paraId="5B314049"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Costumbrista</w:t>
            </w:r>
          </w:p>
        </w:tc>
      </w:tr>
      <w:tr w:rsidR="008760ED" w:rsidRPr="008760ED" w14:paraId="340C1196" w14:textId="77777777" w:rsidTr="00D64B8B">
        <w:tc>
          <w:tcPr>
            <w:tcW w:w="2294" w:type="dxa"/>
            <w:tcBorders>
              <w:top w:val="outset" w:sz="6" w:space="0" w:color="auto"/>
              <w:left w:val="outset" w:sz="6" w:space="0" w:color="auto"/>
              <w:bottom w:val="outset" w:sz="6" w:space="0" w:color="auto"/>
              <w:right w:val="outset" w:sz="6" w:space="0" w:color="auto"/>
            </w:tcBorders>
            <w:vAlign w:val="center"/>
            <w:hideMark/>
          </w:tcPr>
          <w:p w14:paraId="3277E825"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Género literario usado</w:t>
            </w:r>
          </w:p>
        </w:tc>
        <w:tc>
          <w:tcPr>
            <w:tcW w:w="2839" w:type="dxa"/>
            <w:tcBorders>
              <w:top w:val="outset" w:sz="6" w:space="0" w:color="auto"/>
              <w:left w:val="outset" w:sz="6" w:space="0" w:color="auto"/>
              <w:bottom w:val="outset" w:sz="6" w:space="0" w:color="auto"/>
              <w:right w:val="outset" w:sz="6" w:space="0" w:color="auto"/>
            </w:tcBorders>
            <w:vAlign w:val="center"/>
            <w:hideMark/>
          </w:tcPr>
          <w:p w14:paraId="3D119D65"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Predominio de la lírica</w:t>
            </w:r>
          </w:p>
        </w:tc>
        <w:tc>
          <w:tcPr>
            <w:tcW w:w="3648" w:type="dxa"/>
            <w:tcBorders>
              <w:top w:val="outset" w:sz="6" w:space="0" w:color="auto"/>
              <w:left w:val="outset" w:sz="6" w:space="0" w:color="auto"/>
              <w:bottom w:val="outset" w:sz="6" w:space="0" w:color="auto"/>
              <w:right w:val="outset" w:sz="6" w:space="0" w:color="auto"/>
            </w:tcBorders>
            <w:vAlign w:val="center"/>
            <w:hideMark/>
          </w:tcPr>
          <w:p w14:paraId="67D0103E" w14:textId="77777777" w:rsidR="008760ED" w:rsidRPr="008760ED" w:rsidRDefault="008760ED" w:rsidP="008760ED">
            <w:pPr>
              <w:spacing w:before="100" w:beforeAutospacing="1" w:after="100" w:afterAutospacing="1" w:line="240" w:lineRule="auto"/>
              <w:jc w:val="both"/>
              <w:rPr>
                <w:rFonts w:ascii="Century" w:eastAsia="Times New Roman" w:hAnsi="Century" w:cs="Times New Roman"/>
                <w:sz w:val="24"/>
                <w:szCs w:val="24"/>
                <w:lang w:eastAsia="es-AR"/>
              </w:rPr>
            </w:pPr>
            <w:r w:rsidRPr="008760ED">
              <w:rPr>
                <w:rFonts w:ascii="Century" w:eastAsia="Times New Roman" w:hAnsi="Century" w:cs="Times New Roman"/>
                <w:sz w:val="24"/>
                <w:szCs w:val="24"/>
                <w:lang w:eastAsia="es-AR"/>
              </w:rPr>
              <w:t>Lírico, narrativo y dramático</w:t>
            </w:r>
          </w:p>
        </w:tc>
      </w:tr>
    </w:tbl>
    <w:p w14:paraId="4E0B7305" w14:textId="1947911C" w:rsidR="00B12782" w:rsidRPr="002A2EC5" w:rsidRDefault="008760ED" w:rsidP="00B12782">
      <w:pPr>
        <w:jc w:val="both"/>
        <w:rPr>
          <w:rFonts w:ascii="Century" w:hAnsi="Century"/>
          <w:sz w:val="24"/>
          <w:szCs w:val="24"/>
        </w:rPr>
      </w:pPr>
      <w:r w:rsidRPr="00F135B2">
        <w:rPr>
          <w:rFonts w:ascii="Times New Roman" w:eastAsia="Times New Roman" w:hAnsi="Times New Roman" w:cs="Times New Roman"/>
          <w:color w:val="000000"/>
          <w:sz w:val="24"/>
          <w:szCs w:val="24"/>
          <w:shd w:val="clear" w:color="auto" w:fill="B6ADBC"/>
          <w:lang w:eastAsia="es-AR"/>
        </w:rPr>
        <w:lastRenderedPageBreak/>
        <w:br/>
      </w:r>
      <w:r w:rsidR="002A2EC5" w:rsidRPr="002A2EC5">
        <w:rPr>
          <w:rFonts w:ascii="Century" w:hAnsi="Century"/>
          <w:sz w:val="24"/>
          <w:szCs w:val="24"/>
        </w:rPr>
        <w:t>Te invitamos a conocer un poco de historia mientras realizamos un camino diferente por estos preciosos versos que</w:t>
      </w:r>
      <w:r w:rsidR="002A2EC5">
        <w:rPr>
          <w:rFonts w:ascii="Century" w:hAnsi="Century"/>
          <w:sz w:val="24"/>
          <w:szCs w:val="24"/>
        </w:rPr>
        <w:t xml:space="preserve"> construyen la obra de H</w:t>
      </w:r>
      <w:r w:rsidR="001E12EB">
        <w:rPr>
          <w:rFonts w:ascii="Century" w:hAnsi="Century"/>
          <w:sz w:val="24"/>
          <w:szCs w:val="24"/>
        </w:rPr>
        <w:t>ernández.</w:t>
      </w:r>
    </w:p>
    <w:p w14:paraId="28486441" w14:textId="77777777" w:rsidR="00FB705F" w:rsidRPr="0079437B" w:rsidRDefault="0079437B" w:rsidP="0079437B">
      <w:pPr>
        <w:jc w:val="both"/>
        <w:rPr>
          <w:rFonts w:ascii="Century" w:hAnsi="Century"/>
          <w:sz w:val="24"/>
          <w:szCs w:val="24"/>
        </w:rPr>
      </w:pPr>
      <w:r w:rsidRPr="0079437B">
        <w:rPr>
          <w:rFonts w:ascii="Century" w:hAnsi="Century"/>
          <w:sz w:val="24"/>
          <w:szCs w:val="24"/>
        </w:rPr>
        <w:t xml:space="preserve">El Martín Fierro es el texto más celebrado de la literatura argentina se trata de una historia </w:t>
      </w:r>
      <w:r w:rsidR="00B12782" w:rsidRPr="0079437B">
        <w:rPr>
          <w:rFonts w:ascii="Century" w:hAnsi="Century"/>
          <w:sz w:val="24"/>
          <w:szCs w:val="24"/>
        </w:rPr>
        <w:t xml:space="preserve">contada en dos poemas: “El gaucho Martín Fierro” es la historia de las desventuras de un gaucho maltratado por el estado y perseguido por la ley y </w:t>
      </w:r>
      <w:r w:rsidR="00354168" w:rsidRPr="0079437B">
        <w:rPr>
          <w:rFonts w:ascii="Century" w:hAnsi="Century"/>
          <w:sz w:val="24"/>
          <w:szCs w:val="24"/>
        </w:rPr>
        <w:t>“La</w:t>
      </w:r>
      <w:r w:rsidR="00B12782" w:rsidRPr="0079437B">
        <w:rPr>
          <w:rFonts w:ascii="Century" w:hAnsi="Century"/>
          <w:sz w:val="24"/>
          <w:szCs w:val="24"/>
        </w:rPr>
        <w:t xml:space="preserve"> vuelta del Martín Fierro” es la segunda parte en la que aquel gaucho ya amansado dispuesto a ver si lo dejan trabajar, entre la id</w:t>
      </w:r>
      <w:r w:rsidR="00354168" w:rsidRPr="0079437B">
        <w:rPr>
          <w:rFonts w:ascii="Century" w:hAnsi="Century"/>
          <w:sz w:val="24"/>
          <w:szCs w:val="24"/>
        </w:rPr>
        <w:t xml:space="preserve">a y la vuelta el gaucho se mueve entre la rebeldía y la </w:t>
      </w:r>
      <w:r w:rsidR="00FA0D61" w:rsidRPr="0079437B">
        <w:rPr>
          <w:rFonts w:ascii="Century" w:hAnsi="Century"/>
          <w:sz w:val="24"/>
          <w:szCs w:val="24"/>
        </w:rPr>
        <w:t>integración,</w:t>
      </w:r>
      <w:r w:rsidR="00354168" w:rsidRPr="0079437B">
        <w:rPr>
          <w:rFonts w:ascii="Century" w:hAnsi="Century"/>
          <w:sz w:val="24"/>
          <w:szCs w:val="24"/>
        </w:rPr>
        <w:t xml:space="preserve"> entre la fuga y la adaptación. </w:t>
      </w:r>
    </w:p>
    <w:p w14:paraId="7C3AD87E" w14:textId="77777777" w:rsidR="00354168" w:rsidRPr="0079437B" w:rsidRDefault="00354168" w:rsidP="0079437B">
      <w:pPr>
        <w:jc w:val="both"/>
        <w:rPr>
          <w:rFonts w:ascii="Century" w:hAnsi="Century"/>
          <w:sz w:val="24"/>
          <w:szCs w:val="24"/>
        </w:rPr>
      </w:pPr>
      <w:r w:rsidRPr="0079437B">
        <w:rPr>
          <w:rFonts w:ascii="Century" w:hAnsi="Century"/>
          <w:sz w:val="24"/>
          <w:szCs w:val="24"/>
        </w:rPr>
        <w:t>Como obra artística nos lleva a preguntarnos sobre cómo se construyen sus versos, qué estrategias utilizó José Hernández, Surge entonces la palabra “payada”</w:t>
      </w:r>
      <w:r w:rsidR="00FA0D61" w:rsidRPr="0079437B">
        <w:rPr>
          <w:rFonts w:ascii="Century" w:hAnsi="Century"/>
          <w:sz w:val="24"/>
          <w:szCs w:val="24"/>
        </w:rPr>
        <w:t xml:space="preserve"> que es esencialmente o fundamentalmente</w:t>
      </w:r>
      <w:r w:rsidR="0079437B" w:rsidRPr="0079437B">
        <w:rPr>
          <w:rFonts w:ascii="Century" w:hAnsi="Century"/>
          <w:sz w:val="24"/>
          <w:szCs w:val="24"/>
        </w:rPr>
        <w:t xml:space="preserve"> improvisar versos, estos</w:t>
      </w:r>
      <w:r w:rsidR="002A35AD" w:rsidRPr="0079437B">
        <w:rPr>
          <w:rFonts w:ascii="Century" w:hAnsi="Century"/>
          <w:sz w:val="24"/>
          <w:szCs w:val="24"/>
        </w:rPr>
        <w:t xml:space="preserve"> versos se pueden cantar o recitar con o sin guitarra.</w:t>
      </w:r>
      <w:r w:rsidR="00FA0D61" w:rsidRPr="0079437B">
        <w:rPr>
          <w:rFonts w:ascii="Century" w:hAnsi="Century"/>
          <w:sz w:val="24"/>
          <w:szCs w:val="24"/>
        </w:rPr>
        <w:t xml:space="preserve"> </w:t>
      </w:r>
      <w:r w:rsidRPr="0079437B">
        <w:rPr>
          <w:rFonts w:ascii="Century" w:hAnsi="Century"/>
          <w:sz w:val="24"/>
          <w:szCs w:val="24"/>
        </w:rPr>
        <w:t xml:space="preserve"> </w:t>
      </w:r>
    </w:p>
    <w:p w14:paraId="78905387" w14:textId="77777777" w:rsidR="0079437B" w:rsidRPr="0079437B" w:rsidRDefault="0079437B" w:rsidP="0079437B">
      <w:pPr>
        <w:jc w:val="center"/>
        <w:rPr>
          <w:rFonts w:ascii="Century" w:hAnsi="Century"/>
          <w:sz w:val="24"/>
          <w:szCs w:val="24"/>
        </w:rPr>
      </w:pPr>
      <w:r w:rsidRPr="0079437B">
        <w:rPr>
          <w:rFonts w:ascii="Century" w:hAnsi="Century"/>
          <w:sz w:val="24"/>
          <w:szCs w:val="24"/>
        </w:rPr>
        <w:t>Ejemplo de payada:</w:t>
      </w:r>
    </w:p>
    <w:p w14:paraId="53E168B0" w14:textId="77777777" w:rsidR="0079437B" w:rsidRPr="0079437B" w:rsidRDefault="0079437B" w:rsidP="00184287">
      <w:pPr>
        <w:shd w:val="clear" w:color="auto" w:fill="DBE5F1" w:themeFill="accent1" w:themeFillTint="33"/>
        <w:jc w:val="center"/>
        <w:rPr>
          <w:rFonts w:ascii="Century" w:hAnsi="Century"/>
          <w:sz w:val="24"/>
          <w:szCs w:val="24"/>
        </w:rPr>
      </w:pPr>
      <w:r w:rsidRPr="0079437B">
        <w:rPr>
          <w:rFonts w:ascii="Century" w:hAnsi="Century"/>
          <w:sz w:val="24"/>
          <w:szCs w:val="24"/>
        </w:rPr>
        <w:t>“No era la intención de Hernández</w:t>
      </w:r>
    </w:p>
    <w:p w14:paraId="097A1184" w14:textId="77777777" w:rsidR="0079437B" w:rsidRPr="0079437B" w:rsidRDefault="0079437B" w:rsidP="00184287">
      <w:pPr>
        <w:shd w:val="clear" w:color="auto" w:fill="DBE5F1" w:themeFill="accent1" w:themeFillTint="33"/>
        <w:jc w:val="center"/>
        <w:rPr>
          <w:rFonts w:ascii="Century" w:hAnsi="Century"/>
          <w:sz w:val="24"/>
          <w:szCs w:val="24"/>
        </w:rPr>
      </w:pPr>
      <w:r w:rsidRPr="0079437B">
        <w:rPr>
          <w:rFonts w:ascii="Century" w:hAnsi="Century"/>
          <w:sz w:val="24"/>
          <w:szCs w:val="24"/>
        </w:rPr>
        <w:t>Era una denuncia entera</w:t>
      </w:r>
    </w:p>
    <w:p w14:paraId="2AFEA5CF" w14:textId="77777777" w:rsidR="0079437B" w:rsidRPr="0079437B" w:rsidRDefault="0079437B" w:rsidP="00184287">
      <w:pPr>
        <w:shd w:val="clear" w:color="auto" w:fill="DBE5F1" w:themeFill="accent1" w:themeFillTint="33"/>
        <w:jc w:val="center"/>
        <w:rPr>
          <w:rFonts w:ascii="Century" w:hAnsi="Century"/>
          <w:sz w:val="24"/>
          <w:szCs w:val="24"/>
        </w:rPr>
      </w:pPr>
      <w:r w:rsidRPr="0079437B">
        <w:rPr>
          <w:rFonts w:ascii="Century" w:hAnsi="Century"/>
          <w:sz w:val="24"/>
          <w:szCs w:val="24"/>
        </w:rPr>
        <w:t>Era un ataque que impera</w:t>
      </w:r>
    </w:p>
    <w:p w14:paraId="062BBA2A" w14:textId="77777777" w:rsidR="0079437B" w:rsidRPr="0079437B" w:rsidRDefault="0079437B" w:rsidP="00184287">
      <w:pPr>
        <w:shd w:val="clear" w:color="auto" w:fill="DBE5F1" w:themeFill="accent1" w:themeFillTint="33"/>
        <w:jc w:val="center"/>
        <w:rPr>
          <w:rFonts w:ascii="Century" w:hAnsi="Century"/>
          <w:sz w:val="24"/>
          <w:szCs w:val="24"/>
        </w:rPr>
      </w:pPr>
      <w:r w:rsidRPr="0079437B">
        <w:rPr>
          <w:rFonts w:ascii="Century" w:hAnsi="Century"/>
          <w:sz w:val="24"/>
          <w:szCs w:val="24"/>
        </w:rPr>
        <w:t>Lo que Hernández intentaba</w:t>
      </w:r>
    </w:p>
    <w:p w14:paraId="56918711" w14:textId="77777777" w:rsidR="0079437B" w:rsidRPr="0079437B" w:rsidRDefault="0079437B" w:rsidP="00184287">
      <w:pPr>
        <w:shd w:val="clear" w:color="auto" w:fill="DBE5F1" w:themeFill="accent1" w:themeFillTint="33"/>
        <w:jc w:val="center"/>
        <w:rPr>
          <w:rFonts w:ascii="Century" w:hAnsi="Century"/>
          <w:sz w:val="24"/>
          <w:szCs w:val="24"/>
        </w:rPr>
      </w:pPr>
      <w:r w:rsidRPr="0079437B">
        <w:rPr>
          <w:rFonts w:ascii="Century" w:hAnsi="Century"/>
          <w:sz w:val="24"/>
          <w:szCs w:val="24"/>
        </w:rPr>
        <w:t>Era pintar lo que pasaba</w:t>
      </w:r>
    </w:p>
    <w:p w14:paraId="27F77EA7" w14:textId="77777777" w:rsidR="0079437B" w:rsidRDefault="0079437B" w:rsidP="00184287">
      <w:pPr>
        <w:shd w:val="clear" w:color="auto" w:fill="DBE5F1" w:themeFill="accent1" w:themeFillTint="33"/>
        <w:jc w:val="center"/>
        <w:rPr>
          <w:rFonts w:ascii="Century" w:hAnsi="Century"/>
          <w:sz w:val="24"/>
          <w:szCs w:val="24"/>
        </w:rPr>
      </w:pPr>
      <w:r w:rsidRPr="0079437B">
        <w:rPr>
          <w:rFonts w:ascii="Century" w:hAnsi="Century"/>
          <w:sz w:val="24"/>
          <w:szCs w:val="24"/>
        </w:rPr>
        <w:t>Con el gaucho en la frontera”.</w:t>
      </w:r>
    </w:p>
    <w:p w14:paraId="5CC2A096" w14:textId="77777777" w:rsidR="006F1D85" w:rsidRDefault="006F1D85" w:rsidP="007B5051">
      <w:pPr>
        <w:jc w:val="both"/>
        <w:rPr>
          <w:rFonts w:ascii="Century" w:hAnsi="Century"/>
          <w:sz w:val="24"/>
          <w:szCs w:val="24"/>
        </w:rPr>
      </w:pPr>
      <w:r>
        <w:rPr>
          <w:rFonts w:ascii="Century" w:hAnsi="Century"/>
          <w:sz w:val="24"/>
          <w:szCs w:val="24"/>
        </w:rPr>
        <w:t>Durante su exilio en Brasil en 1871 José Hrenandez solía usar la guitarra, cantar e improvisar versos, su personaje el gaucho Martín Fierro también improvisa versos</w:t>
      </w:r>
      <w:r w:rsidR="00A26DED">
        <w:rPr>
          <w:rFonts w:ascii="Century" w:hAnsi="Century"/>
          <w:sz w:val="24"/>
          <w:szCs w:val="24"/>
        </w:rPr>
        <w:t>.</w:t>
      </w:r>
    </w:p>
    <w:p w14:paraId="3197851E" w14:textId="77777777" w:rsidR="00A26DED" w:rsidRDefault="00A26DED" w:rsidP="007B5051">
      <w:pPr>
        <w:jc w:val="both"/>
        <w:rPr>
          <w:rFonts w:ascii="Century" w:hAnsi="Century"/>
          <w:sz w:val="24"/>
          <w:szCs w:val="24"/>
        </w:rPr>
      </w:pPr>
      <w:r>
        <w:rPr>
          <w:rFonts w:ascii="Century" w:hAnsi="Century"/>
          <w:sz w:val="24"/>
          <w:szCs w:val="24"/>
        </w:rPr>
        <w:t>Todos cantan en Fierro, no hay nadie que no cante, canta</w:t>
      </w:r>
      <w:r w:rsidR="00EB3D5B">
        <w:rPr>
          <w:rFonts w:ascii="Century" w:hAnsi="Century"/>
          <w:sz w:val="24"/>
          <w:szCs w:val="24"/>
        </w:rPr>
        <w:t xml:space="preserve"> Fierro, cantan sus hijos, canta el </w:t>
      </w:r>
      <w:r w:rsidR="00AA263D">
        <w:rPr>
          <w:rFonts w:ascii="Century" w:hAnsi="Century"/>
          <w:sz w:val="24"/>
          <w:szCs w:val="24"/>
        </w:rPr>
        <w:t>moreno,</w:t>
      </w:r>
      <w:r w:rsidR="00EB3D5B">
        <w:rPr>
          <w:rFonts w:ascii="Century" w:hAnsi="Century"/>
          <w:sz w:val="24"/>
          <w:szCs w:val="24"/>
        </w:rPr>
        <w:t xml:space="preserve"> canta picardía</w:t>
      </w:r>
      <w:r w:rsidR="00AA263D">
        <w:rPr>
          <w:rFonts w:ascii="Century" w:hAnsi="Century"/>
          <w:sz w:val="24"/>
          <w:szCs w:val="24"/>
        </w:rPr>
        <w:t xml:space="preserve"> si alguien tiene algo para decir lo dice </w:t>
      </w:r>
      <w:r w:rsidR="00101191">
        <w:rPr>
          <w:rFonts w:ascii="Century" w:hAnsi="Century"/>
          <w:sz w:val="24"/>
          <w:szCs w:val="24"/>
        </w:rPr>
        <w:t>cantando, el</w:t>
      </w:r>
      <w:r w:rsidR="00947ACA">
        <w:rPr>
          <w:rFonts w:ascii="Century" w:hAnsi="Century"/>
          <w:sz w:val="24"/>
          <w:szCs w:val="24"/>
        </w:rPr>
        <w:t xml:space="preserve"> libro de Hernández es el producto de una escritura meditada y compleja</w:t>
      </w:r>
      <w:r w:rsidR="00CF6ACD">
        <w:rPr>
          <w:rFonts w:ascii="Century" w:hAnsi="Century"/>
          <w:sz w:val="24"/>
          <w:szCs w:val="24"/>
        </w:rPr>
        <w:t xml:space="preserve"> que canta y cuenta la historia de la vida de sus personajes.</w:t>
      </w:r>
    </w:p>
    <w:p w14:paraId="1CDA9596" w14:textId="77777777" w:rsidR="00101191" w:rsidRDefault="00947ACA" w:rsidP="007B5051">
      <w:pPr>
        <w:jc w:val="both"/>
        <w:rPr>
          <w:rFonts w:ascii="Century" w:hAnsi="Century"/>
          <w:sz w:val="24"/>
          <w:szCs w:val="24"/>
        </w:rPr>
      </w:pPr>
      <w:r>
        <w:rPr>
          <w:rFonts w:ascii="Century" w:hAnsi="Century"/>
          <w:sz w:val="24"/>
          <w:szCs w:val="24"/>
        </w:rPr>
        <w:t xml:space="preserve">La payada y algunas otras </w:t>
      </w:r>
      <w:r w:rsidR="00CF6ACD">
        <w:rPr>
          <w:rFonts w:ascii="Century" w:hAnsi="Century"/>
          <w:sz w:val="24"/>
          <w:szCs w:val="24"/>
        </w:rPr>
        <w:t>expresiones como</w:t>
      </w:r>
      <w:r>
        <w:rPr>
          <w:rFonts w:ascii="Century" w:hAnsi="Century"/>
          <w:sz w:val="24"/>
          <w:szCs w:val="24"/>
        </w:rPr>
        <w:t xml:space="preserve"> el rap exponen</w:t>
      </w:r>
      <w:r w:rsidR="00CF6ACD">
        <w:rPr>
          <w:rFonts w:ascii="Century" w:hAnsi="Century"/>
          <w:sz w:val="24"/>
          <w:szCs w:val="24"/>
        </w:rPr>
        <w:t xml:space="preserve"> el conocimiento como algo que se obtiene de la experiencia de vivir y </w:t>
      </w:r>
      <w:r w:rsidR="00101191">
        <w:rPr>
          <w:rFonts w:ascii="Century" w:hAnsi="Century"/>
          <w:sz w:val="24"/>
          <w:szCs w:val="24"/>
        </w:rPr>
        <w:t xml:space="preserve">no necesariamente de los libros, está siempre la alteridad presente. </w:t>
      </w:r>
    </w:p>
    <w:p w14:paraId="08A94C20" w14:textId="4859C53F" w:rsidR="00947ACA" w:rsidRDefault="00101191" w:rsidP="007B5051">
      <w:pPr>
        <w:jc w:val="both"/>
        <w:rPr>
          <w:rFonts w:ascii="Century" w:hAnsi="Century"/>
          <w:sz w:val="24"/>
          <w:szCs w:val="24"/>
        </w:rPr>
      </w:pPr>
      <w:r>
        <w:rPr>
          <w:rFonts w:ascii="Century" w:hAnsi="Century"/>
          <w:sz w:val="24"/>
          <w:szCs w:val="24"/>
        </w:rPr>
        <w:t>Esto de opinar cantando es una constante tanto en el Martín Fierro como en el Rap, los siguientes versos extraídos del texto nos dicen:</w:t>
      </w:r>
    </w:p>
    <w:p w14:paraId="36F0E4DE" w14:textId="77777777" w:rsidR="00D64B8B" w:rsidRDefault="00D64B8B" w:rsidP="006F1D85">
      <w:pPr>
        <w:rPr>
          <w:rFonts w:ascii="Century" w:hAnsi="Century"/>
          <w:sz w:val="24"/>
          <w:szCs w:val="24"/>
        </w:rPr>
      </w:pPr>
    </w:p>
    <w:p w14:paraId="61DA16AE" w14:textId="77777777" w:rsidR="00947ACA" w:rsidRDefault="00101191" w:rsidP="00184287">
      <w:pPr>
        <w:shd w:val="clear" w:color="auto" w:fill="F2DBDB" w:themeFill="accent2" w:themeFillTint="33"/>
        <w:jc w:val="center"/>
        <w:rPr>
          <w:rFonts w:ascii="Century" w:hAnsi="Century"/>
          <w:sz w:val="24"/>
          <w:szCs w:val="24"/>
        </w:rPr>
      </w:pPr>
      <w:r>
        <w:rPr>
          <w:rFonts w:ascii="Century" w:hAnsi="Century"/>
          <w:sz w:val="24"/>
          <w:szCs w:val="24"/>
        </w:rPr>
        <w:lastRenderedPageBreak/>
        <w:t>“</w:t>
      </w:r>
      <w:r w:rsidR="00947ACA">
        <w:rPr>
          <w:rFonts w:ascii="Century" w:hAnsi="Century"/>
          <w:sz w:val="24"/>
          <w:szCs w:val="24"/>
        </w:rPr>
        <w:t>Yo he conocido cantores</w:t>
      </w:r>
    </w:p>
    <w:p w14:paraId="06A4EDC0" w14:textId="77777777" w:rsidR="00947ACA" w:rsidRDefault="00947ACA" w:rsidP="00184287">
      <w:pPr>
        <w:shd w:val="clear" w:color="auto" w:fill="F2DBDB" w:themeFill="accent2" w:themeFillTint="33"/>
        <w:jc w:val="center"/>
        <w:rPr>
          <w:rFonts w:ascii="Century" w:hAnsi="Century"/>
          <w:sz w:val="24"/>
          <w:szCs w:val="24"/>
        </w:rPr>
      </w:pPr>
      <w:r>
        <w:rPr>
          <w:rFonts w:ascii="Century" w:hAnsi="Century"/>
          <w:sz w:val="24"/>
          <w:szCs w:val="24"/>
        </w:rPr>
        <w:t>Que era un gusto el escuchar</w:t>
      </w:r>
    </w:p>
    <w:p w14:paraId="00419EBE" w14:textId="77777777" w:rsidR="00947ACA" w:rsidRDefault="00947ACA" w:rsidP="00184287">
      <w:pPr>
        <w:shd w:val="clear" w:color="auto" w:fill="F2DBDB" w:themeFill="accent2" w:themeFillTint="33"/>
        <w:jc w:val="center"/>
        <w:rPr>
          <w:rFonts w:ascii="Century" w:hAnsi="Century"/>
          <w:sz w:val="24"/>
          <w:szCs w:val="24"/>
        </w:rPr>
      </w:pPr>
      <w:r>
        <w:rPr>
          <w:rFonts w:ascii="Century" w:hAnsi="Century"/>
          <w:sz w:val="24"/>
          <w:szCs w:val="24"/>
        </w:rPr>
        <w:t>Más no quieren opinar</w:t>
      </w:r>
    </w:p>
    <w:p w14:paraId="70739724" w14:textId="77777777" w:rsidR="00947ACA" w:rsidRDefault="00947ACA" w:rsidP="00184287">
      <w:pPr>
        <w:shd w:val="clear" w:color="auto" w:fill="F2DBDB" w:themeFill="accent2" w:themeFillTint="33"/>
        <w:jc w:val="center"/>
        <w:rPr>
          <w:rFonts w:ascii="Century" w:hAnsi="Century"/>
          <w:sz w:val="24"/>
          <w:szCs w:val="24"/>
        </w:rPr>
      </w:pPr>
      <w:r>
        <w:rPr>
          <w:rFonts w:ascii="Century" w:hAnsi="Century"/>
          <w:sz w:val="24"/>
          <w:szCs w:val="24"/>
        </w:rPr>
        <w:t>y se divierten cantando</w:t>
      </w:r>
    </w:p>
    <w:p w14:paraId="1D7A4228" w14:textId="77777777" w:rsidR="00947ACA" w:rsidRDefault="00947ACA" w:rsidP="00184287">
      <w:pPr>
        <w:shd w:val="clear" w:color="auto" w:fill="F2DBDB" w:themeFill="accent2" w:themeFillTint="33"/>
        <w:jc w:val="center"/>
        <w:rPr>
          <w:rFonts w:ascii="Century" w:hAnsi="Century"/>
          <w:sz w:val="24"/>
          <w:szCs w:val="24"/>
        </w:rPr>
      </w:pPr>
      <w:r>
        <w:rPr>
          <w:rFonts w:ascii="Century" w:hAnsi="Century"/>
          <w:sz w:val="24"/>
          <w:szCs w:val="24"/>
        </w:rPr>
        <w:t>pero yo canto opinando</w:t>
      </w:r>
    </w:p>
    <w:p w14:paraId="7648C6FA" w14:textId="77777777" w:rsidR="00947ACA" w:rsidRDefault="00947ACA" w:rsidP="00184287">
      <w:pPr>
        <w:shd w:val="clear" w:color="auto" w:fill="F2DBDB" w:themeFill="accent2" w:themeFillTint="33"/>
        <w:jc w:val="center"/>
        <w:rPr>
          <w:rFonts w:ascii="Century" w:hAnsi="Century"/>
          <w:sz w:val="24"/>
          <w:szCs w:val="24"/>
        </w:rPr>
      </w:pPr>
      <w:r>
        <w:rPr>
          <w:rFonts w:ascii="Century" w:hAnsi="Century"/>
          <w:sz w:val="24"/>
          <w:szCs w:val="24"/>
        </w:rPr>
        <w:t>que es mi modo de cantar</w:t>
      </w:r>
      <w:r w:rsidR="00101191">
        <w:rPr>
          <w:rFonts w:ascii="Century" w:hAnsi="Century"/>
          <w:sz w:val="24"/>
          <w:szCs w:val="24"/>
        </w:rPr>
        <w:t>”</w:t>
      </w:r>
    </w:p>
    <w:p w14:paraId="61066BD7" w14:textId="4DD5E288" w:rsidR="00101191" w:rsidRDefault="00101191" w:rsidP="00101191">
      <w:pPr>
        <w:pStyle w:val="Prrafodelista"/>
        <w:numPr>
          <w:ilvl w:val="0"/>
          <w:numId w:val="1"/>
        </w:numPr>
        <w:rPr>
          <w:rFonts w:ascii="Century" w:hAnsi="Century"/>
          <w:sz w:val="24"/>
          <w:szCs w:val="24"/>
        </w:rPr>
      </w:pPr>
      <w:r w:rsidRPr="00101191">
        <w:rPr>
          <w:rFonts w:ascii="Century" w:hAnsi="Century"/>
          <w:sz w:val="24"/>
          <w:szCs w:val="24"/>
        </w:rPr>
        <w:t xml:space="preserve">Investiga en </w:t>
      </w:r>
      <w:r w:rsidR="00D64B8B" w:rsidRPr="00101191">
        <w:rPr>
          <w:rFonts w:ascii="Century" w:hAnsi="Century"/>
          <w:sz w:val="24"/>
          <w:szCs w:val="24"/>
        </w:rPr>
        <w:t>YouTube</w:t>
      </w:r>
      <w:r w:rsidRPr="00101191">
        <w:rPr>
          <w:rFonts w:ascii="Century" w:hAnsi="Century"/>
          <w:sz w:val="24"/>
          <w:szCs w:val="24"/>
        </w:rPr>
        <w:t xml:space="preserve"> </w:t>
      </w:r>
      <w:r>
        <w:rPr>
          <w:rFonts w:ascii="Century" w:hAnsi="Century"/>
          <w:sz w:val="24"/>
          <w:szCs w:val="24"/>
        </w:rPr>
        <w:t xml:space="preserve">diversas producciones de Payada y Rap y luego responde lo siguiente: </w:t>
      </w:r>
    </w:p>
    <w:p w14:paraId="4E63FD3B" w14:textId="77777777" w:rsidR="00184287" w:rsidRDefault="00184287" w:rsidP="00184287">
      <w:pPr>
        <w:pStyle w:val="Prrafodelista"/>
        <w:numPr>
          <w:ilvl w:val="0"/>
          <w:numId w:val="3"/>
        </w:numPr>
        <w:rPr>
          <w:rFonts w:ascii="Century" w:hAnsi="Century"/>
          <w:sz w:val="24"/>
          <w:szCs w:val="24"/>
        </w:rPr>
      </w:pPr>
      <w:r>
        <w:rPr>
          <w:rFonts w:ascii="Century" w:hAnsi="Century"/>
          <w:sz w:val="24"/>
          <w:szCs w:val="24"/>
        </w:rPr>
        <w:t>¿Crees que el rap y la payada se parecen o no? ¿Cómo?</w:t>
      </w:r>
    </w:p>
    <w:p w14:paraId="6CF6B060" w14:textId="77777777" w:rsidR="00184287" w:rsidRDefault="00184287" w:rsidP="00184287">
      <w:pPr>
        <w:pStyle w:val="Prrafodelista"/>
        <w:numPr>
          <w:ilvl w:val="0"/>
          <w:numId w:val="3"/>
        </w:numPr>
        <w:rPr>
          <w:rFonts w:ascii="Century" w:hAnsi="Century"/>
          <w:sz w:val="24"/>
          <w:szCs w:val="24"/>
        </w:rPr>
      </w:pPr>
      <w:r>
        <w:rPr>
          <w:rFonts w:ascii="Century" w:hAnsi="Century"/>
          <w:sz w:val="24"/>
          <w:szCs w:val="24"/>
        </w:rPr>
        <w:t>¿Qué temáticas de la actualidad se pueden escuchar en rap contemporáneos en payadas actuales?</w:t>
      </w:r>
    </w:p>
    <w:p w14:paraId="4ED93AF3" w14:textId="77777777" w:rsidR="00184287" w:rsidRDefault="00184287" w:rsidP="00184287">
      <w:pPr>
        <w:pStyle w:val="Prrafodelista"/>
        <w:numPr>
          <w:ilvl w:val="0"/>
          <w:numId w:val="3"/>
        </w:numPr>
        <w:rPr>
          <w:rFonts w:ascii="Century" w:hAnsi="Century"/>
          <w:sz w:val="24"/>
          <w:szCs w:val="24"/>
        </w:rPr>
      </w:pPr>
      <w:r>
        <w:rPr>
          <w:rFonts w:ascii="Century" w:hAnsi="Century"/>
          <w:sz w:val="24"/>
          <w:szCs w:val="24"/>
        </w:rPr>
        <w:t>Busca en el libro otros ejemplos en los que los personajes digan sus sentires a través de la payada.</w:t>
      </w:r>
    </w:p>
    <w:p w14:paraId="7EB761A7" w14:textId="77777777" w:rsidR="005D2D65" w:rsidRDefault="005D2D65" w:rsidP="005D2D65">
      <w:pPr>
        <w:pStyle w:val="Prrafodelista"/>
        <w:ind w:left="1080"/>
        <w:rPr>
          <w:rFonts w:ascii="Century" w:hAnsi="Century"/>
          <w:sz w:val="24"/>
          <w:szCs w:val="24"/>
        </w:rPr>
      </w:pPr>
    </w:p>
    <w:p w14:paraId="5C2A3AA7" w14:textId="77777777" w:rsidR="00184287" w:rsidRDefault="005D2D65" w:rsidP="005D2D65">
      <w:pPr>
        <w:pStyle w:val="Prrafodelista"/>
        <w:numPr>
          <w:ilvl w:val="0"/>
          <w:numId w:val="1"/>
        </w:numPr>
        <w:spacing w:after="0" w:line="360" w:lineRule="auto"/>
        <w:jc w:val="both"/>
        <w:rPr>
          <w:rFonts w:ascii="Century" w:hAnsi="Century"/>
          <w:sz w:val="24"/>
          <w:szCs w:val="24"/>
        </w:rPr>
      </w:pPr>
      <w:r w:rsidRPr="005D2D65">
        <w:rPr>
          <w:rFonts w:ascii="Century" w:hAnsi="Century"/>
          <w:sz w:val="24"/>
          <w:szCs w:val="24"/>
        </w:rPr>
        <w:t>El concepto de intertextualidad es la relación de co-presencia entre dos o más textos, o la presencia efectiva de un texto en otro (Gerard Genette, 1982: “La recepción lectora es un acto complejo en cuyo proceso se integran aportaciones de todo tipo de experiencias y conocimientos, es decir, la cultura que posee el individuo”.</w:t>
      </w:r>
    </w:p>
    <w:p w14:paraId="5B190397" w14:textId="77777777" w:rsidR="005D2D65" w:rsidRDefault="005D2D65" w:rsidP="005D2D65">
      <w:pPr>
        <w:pStyle w:val="Prrafodelista"/>
        <w:spacing w:after="0" w:line="360" w:lineRule="auto"/>
        <w:jc w:val="both"/>
        <w:rPr>
          <w:rFonts w:ascii="Century" w:hAnsi="Century"/>
          <w:sz w:val="24"/>
          <w:szCs w:val="24"/>
        </w:rPr>
      </w:pPr>
      <w:r>
        <w:rPr>
          <w:rFonts w:ascii="Century" w:hAnsi="Century"/>
          <w:sz w:val="24"/>
          <w:szCs w:val="24"/>
        </w:rPr>
        <w:t>En este sentido, el Martín Fierro nos propone diferentes modos de relacionar su contenido con otras producciones.</w:t>
      </w:r>
    </w:p>
    <w:p w14:paraId="69AB9969" w14:textId="77777777" w:rsidR="005D2D65" w:rsidRDefault="005D2D65" w:rsidP="005D2D65">
      <w:pPr>
        <w:pStyle w:val="Prrafodelista"/>
        <w:spacing w:after="0" w:line="360" w:lineRule="auto"/>
        <w:jc w:val="both"/>
        <w:rPr>
          <w:rFonts w:ascii="Century" w:hAnsi="Century"/>
          <w:sz w:val="24"/>
          <w:szCs w:val="24"/>
        </w:rPr>
      </w:pPr>
      <w:r>
        <w:rPr>
          <w:rFonts w:ascii="Century" w:hAnsi="Century"/>
          <w:sz w:val="24"/>
          <w:szCs w:val="24"/>
        </w:rPr>
        <w:t>Uno de sus cantos nos dice:</w:t>
      </w:r>
    </w:p>
    <w:p w14:paraId="77293E03" w14:textId="77777777" w:rsidR="005D2D65" w:rsidRDefault="005D2D65" w:rsidP="007B5051">
      <w:pPr>
        <w:pStyle w:val="Prrafodelista"/>
        <w:spacing w:after="0" w:line="360" w:lineRule="auto"/>
        <w:jc w:val="center"/>
        <w:rPr>
          <w:rFonts w:ascii="Century" w:hAnsi="Century"/>
          <w:sz w:val="24"/>
          <w:szCs w:val="24"/>
        </w:rPr>
      </w:pPr>
      <w:r>
        <w:rPr>
          <w:rFonts w:ascii="Century" w:hAnsi="Century"/>
          <w:sz w:val="24"/>
          <w:szCs w:val="24"/>
        </w:rPr>
        <w:t>“Lo que pinta este pincel</w:t>
      </w:r>
    </w:p>
    <w:p w14:paraId="043CF660" w14:textId="77777777" w:rsidR="005D2D65" w:rsidRDefault="005D2D65" w:rsidP="007B5051">
      <w:pPr>
        <w:pStyle w:val="Prrafodelista"/>
        <w:spacing w:after="0" w:line="360" w:lineRule="auto"/>
        <w:jc w:val="center"/>
        <w:rPr>
          <w:rFonts w:ascii="Century" w:hAnsi="Century"/>
          <w:sz w:val="24"/>
          <w:szCs w:val="24"/>
        </w:rPr>
      </w:pPr>
      <w:r>
        <w:rPr>
          <w:rFonts w:ascii="Century" w:hAnsi="Century"/>
          <w:sz w:val="24"/>
          <w:szCs w:val="24"/>
        </w:rPr>
        <w:t>Ni el tiempo lo ha de borrar</w:t>
      </w:r>
    </w:p>
    <w:p w14:paraId="31C468F6" w14:textId="6BEC7881" w:rsidR="005D2D65" w:rsidRDefault="005D2D65" w:rsidP="007B5051">
      <w:pPr>
        <w:pStyle w:val="Prrafodelista"/>
        <w:spacing w:after="0" w:line="360" w:lineRule="auto"/>
        <w:jc w:val="center"/>
        <w:rPr>
          <w:rFonts w:ascii="Century" w:hAnsi="Century"/>
          <w:sz w:val="24"/>
          <w:szCs w:val="24"/>
        </w:rPr>
      </w:pPr>
      <w:r>
        <w:rPr>
          <w:rFonts w:ascii="Century" w:hAnsi="Century"/>
          <w:sz w:val="24"/>
          <w:szCs w:val="24"/>
        </w:rPr>
        <w:t>Ninguno se ha de animar</w:t>
      </w:r>
    </w:p>
    <w:p w14:paraId="56FB8606" w14:textId="77777777" w:rsidR="005D2D65" w:rsidRDefault="005D2D65" w:rsidP="007B5051">
      <w:pPr>
        <w:pStyle w:val="Prrafodelista"/>
        <w:spacing w:after="0" w:line="360" w:lineRule="auto"/>
        <w:jc w:val="center"/>
        <w:rPr>
          <w:rFonts w:ascii="Century" w:hAnsi="Century"/>
          <w:sz w:val="24"/>
          <w:szCs w:val="24"/>
        </w:rPr>
      </w:pPr>
      <w:r>
        <w:rPr>
          <w:rFonts w:ascii="Century" w:hAnsi="Century"/>
          <w:sz w:val="24"/>
          <w:szCs w:val="24"/>
        </w:rPr>
        <w:t>a corregirme la plana</w:t>
      </w:r>
    </w:p>
    <w:p w14:paraId="0A517A29" w14:textId="77777777" w:rsidR="005D2D65" w:rsidRDefault="005D2D65" w:rsidP="007B5051">
      <w:pPr>
        <w:pStyle w:val="Prrafodelista"/>
        <w:spacing w:after="0" w:line="360" w:lineRule="auto"/>
        <w:jc w:val="center"/>
        <w:rPr>
          <w:rFonts w:ascii="Century" w:hAnsi="Century"/>
          <w:sz w:val="24"/>
          <w:szCs w:val="24"/>
        </w:rPr>
      </w:pPr>
      <w:r>
        <w:rPr>
          <w:rFonts w:ascii="Century" w:hAnsi="Century"/>
          <w:sz w:val="24"/>
          <w:szCs w:val="24"/>
        </w:rPr>
        <w:t>no pinta quien tiene ganas</w:t>
      </w:r>
    </w:p>
    <w:p w14:paraId="72C83289" w14:textId="77777777" w:rsidR="005D2D65" w:rsidRDefault="005D2D65" w:rsidP="007B5051">
      <w:pPr>
        <w:pStyle w:val="Prrafodelista"/>
        <w:spacing w:after="0" w:line="360" w:lineRule="auto"/>
        <w:jc w:val="center"/>
        <w:rPr>
          <w:rFonts w:ascii="Century" w:hAnsi="Century"/>
          <w:sz w:val="24"/>
          <w:szCs w:val="24"/>
        </w:rPr>
      </w:pPr>
      <w:r>
        <w:rPr>
          <w:rFonts w:ascii="Century" w:hAnsi="Century"/>
          <w:sz w:val="24"/>
          <w:szCs w:val="24"/>
        </w:rPr>
        <w:t>sino quien sabe pintar”.</w:t>
      </w:r>
    </w:p>
    <w:p w14:paraId="0547A217" w14:textId="77777777" w:rsidR="003F2721" w:rsidRDefault="003F2721" w:rsidP="005D2D65">
      <w:pPr>
        <w:pStyle w:val="Prrafodelista"/>
        <w:spacing w:after="0" w:line="360" w:lineRule="auto"/>
        <w:jc w:val="both"/>
        <w:rPr>
          <w:rFonts w:ascii="Century" w:hAnsi="Century"/>
          <w:sz w:val="24"/>
          <w:szCs w:val="24"/>
        </w:rPr>
      </w:pPr>
    </w:p>
    <w:p w14:paraId="28220A9F" w14:textId="77777777" w:rsidR="003F2721" w:rsidRDefault="003F2721" w:rsidP="005D2D65">
      <w:pPr>
        <w:pStyle w:val="Prrafodelista"/>
        <w:spacing w:after="0" w:line="360" w:lineRule="auto"/>
        <w:jc w:val="both"/>
        <w:rPr>
          <w:rFonts w:ascii="Century" w:hAnsi="Century"/>
          <w:sz w:val="24"/>
          <w:szCs w:val="24"/>
        </w:rPr>
      </w:pPr>
    </w:p>
    <w:p w14:paraId="3CFE4D6E" w14:textId="77777777" w:rsidR="003F2721" w:rsidRDefault="003F2721" w:rsidP="00591AAF">
      <w:pPr>
        <w:pStyle w:val="Prrafodelista"/>
        <w:shd w:val="clear" w:color="auto" w:fill="E5DFEC" w:themeFill="accent4" w:themeFillTint="33"/>
        <w:spacing w:after="0" w:line="360" w:lineRule="auto"/>
        <w:jc w:val="center"/>
        <w:rPr>
          <w:rFonts w:ascii="Century" w:hAnsi="Century"/>
          <w:sz w:val="24"/>
          <w:szCs w:val="24"/>
        </w:rPr>
      </w:pPr>
      <w:r>
        <w:rPr>
          <w:rFonts w:ascii="Century" w:hAnsi="Century"/>
          <w:sz w:val="24"/>
          <w:szCs w:val="24"/>
        </w:rPr>
        <w:t>“Grandemente lo pasaba</w:t>
      </w:r>
    </w:p>
    <w:p w14:paraId="02ED3C5F" w14:textId="77777777" w:rsidR="003F2721" w:rsidRDefault="003F2721" w:rsidP="00591AAF">
      <w:pPr>
        <w:pStyle w:val="Prrafodelista"/>
        <w:shd w:val="clear" w:color="auto" w:fill="E5DFEC" w:themeFill="accent4" w:themeFillTint="33"/>
        <w:spacing w:after="0" w:line="360" w:lineRule="auto"/>
        <w:jc w:val="center"/>
        <w:rPr>
          <w:rFonts w:ascii="Century" w:hAnsi="Century"/>
          <w:sz w:val="24"/>
          <w:szCs w:val="24"/>
        </w:rPr>
      </w:pPr>
      <w:r>
        <w:rPr>
          <w:rFonts w:ascii="Century" w:hAnsi="Century"/>
          <w:sz w:val="24"/>
          <w:szCs w:val="24"/>
        </w:rPr>
        <w:t>con aquella prenda mía</w:t>
      </w:r>
    </w:p>
    <w:p w14:paraId="6231BFF5" w14:textId="77777777" w:rsidR="003F2721" w:rsidRDefault="003F2721" w:rsidP="00591AAF">
      <w:pPr>
        <w:pStyle w:val="Prrafodelista"/>
        <w:shd w:val="clear" w:color="auto" w:fill="E5DFEC" w:themeFill="accent4" w:themeFillTint="33"/>
        <w:spacing w:after="0" w:line="360" w:lineRule="auto"/>
        <w:jc w:val="center"/>
        <w:rPr>
          <w:rFonts w:ascii="Century" w:hAnsi="Century"/>
          <w:sz w:val="24"/>
          <w:szCs w:val="24"/>
        </w:rPr>
      </w:pPr>
      <w:r>
        <w:rPr>
          <w:rFonts w:ascii="Century" w:hAnsi="Century"/>
          <w:sz w:val="24"/>
          <w:szCs w:val="24"/>
        </w:rPr>
        <w:lastRenderedPageBreak/>
        <w:t>viviendo con alegría</w:t>
      </w:r>
    </w:p>
    <w:p w14:paraId="299E03BB" w14:textId="77777777" w:rsidR="003F2721" w:rsidRDefault="003F2721" w:rsidP="00591AAF">
      <w:pPr>
        <w:pStyle w:val="Prrafodelista"/>
        <w:shd w:val="clear" w:color="auto" w:fill="E5DFEC" w:themeFill="accent4" w:themeFillTint="33"/>
        <w:spacing w:after="0" w:line="360" w:lineRule="auto"/>
        <w:jc w:val="center"/>
        <w:rPr>
          <w:rFonts w:ascii="Century" w:hAnsi="Century"/>
          <w:sz w:val="24"/>
          <w:szCs w:val="24"/>
        </w:rPr>
      </w:pPr>
      <w:r>
        <w:rPr>
          <w:rFonts w:ascii="Century" w:hAnsi="Century"/>
          <w:sz w:val="24"/>
          <w:szCs w:val="24"/>
        </w:rPr>
        <w:t>como la mosca en la miel.</w:t>
      </w:r>
    </w:p>
    <w:p w14:paraId="2E01F2BA" w14:textId="77777777" w:rsidR="003F2721" w:rsidRDefault="003F2721" w:rsidP="00591AAF">
      <w:pPr>
        <w:pStyle w:val="Prrafodelista"/>
        <w:shd w:val="clear" w:color="auto" w:fill="E5DFEC" w:themeFill="accent4" w:themeFillTint="33"/>
        <w:spacing w:after="0" w:line="360" w:lineRule="auto"/>
        <w:jc w:val="center"/>
        <w:rPr>
          <w:rFonts w:ascii="Century" w:hAnsi="Century"/>
          <w:sz w:val="24"/>
          <w:szCs w:val="24"/>
        </w:rPr>
      </w:pPr>
      <w:r>
        <w:rPr>
          <w:rFonts w:ascii="Century" w:hAnsi="Century"/>
          <w:sz w:val="24"/>
          <w:szCs w:val="24"/>
        </w:rPr>
        <w:t>Amigo que tiempo aquel</w:t>
      </w:r>
    </w:p>
    <w:p w14:paraId="1BC9A296" w14:textId="07901F0A" w:rsidR="003F2721" w:rsidRPr="005D2D65" w:rsidRDefault="003F2721" w:rsidP="00591AAF">
      <w:pPr>
        <w:pStyle w:val="Prrafodelista"/>
        <w:shd w:val="clear" w:color="auto" w:fill="E5DFEC" w:themeFill="accent4" w:themeFillTint="33"/>
        <w:spacing w:after="0" w:line="360" w:lineRule="auto"/>
        <w:jc w:val="center"/>
        <w:rPr>
          <w:rFonts w:ascii="Century" w:hAnsi="Century"/>
          <w:sz w:val="24"/>
          <w:szCs w:val="24"/>
        </w:rPr>
      </w:pPr>
      <w:r>
        <w:rPr>
          <w:rFonts w:ascii="Century" w:hAnsi="Century"/>
          <w:sz w:val="24"/>
          <w:szCs w:val="24"/>
        </w:rPr>
        <w:t>La pucha que la quería”</w:t>
      </w:r>
    </w:p>
    <w:p w14:paraId="216F263E" w14:textId="69C194DA" w:rsidR="00101191"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3F2721">
        <w:rPr>
          <w:rFonts w:ascii="Century" w:hAnsi="Century"/>
          <w:noProof/>
          <w:sz w:val="24"/>
          <w:szCs w:val="24"/>
          <w:lang w:eastAsia="es-AR"/>
        </w:rPr>
        <w:drawing>
          <wp:anchor distT="0" distB="0" distL="114300" distR="114300" simplePos="0" relativeHeight="251661312" behindDoc="0" locked="0" layoutInCell="1" allowOverlap="1" wp14:anchorId="638D7A8B" wp14:editId="13D7B3C0">
            <wp:simplePos x="0" y="0"/>
            <wp:positionH relativeFrom="column">
              <wp:posOffset>1457325</wp:posOffset>
            </wp:positionH>
            <wp:positionV relativeFrom="paragraph">
              <wp:posOffset>43180</wp:posOffset>
            </wp:positionV>
            <wp:extent cx="3276000" cy="2858400"/>
            <wp:effectExtent l="0" t="0" r="635" b="0"/>
            <wp:wrapSquare wrapText="bothSides"/>
            <wp:docPr id="3" name="Imagen 3" descr="C:\Users\Pato\Downloads\WhatsApp Image 2020-10-16 at 10.31.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to\Downloads\WhatsApp Image 2020-10-16 at 10.31.4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0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2721">
        <w:rPr>
          <w:noProof/>
          <w:lang w:eastAsia="es-AR"/>
        </w:rPr>
        <mc:AlternateContent>
          <mc:Choice Requires="wps">
            <w:drawing>
              <wp:inline distT="0" distB="0" distL="0" distR="0" wp14:anchorId="7D34F5D7" wp14:editId="73C83B07">
                <wp:extent cx="304800" cy="304800"/>
                <wp:effectExtent l="0" t="0" r="0" b="0"/>
                <wp:docPr id="2" name="AutoShape 1" descr="blob:https://web.whatsapp.com/f5613531-d593-44bf-9268-f33c0619ebb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6A06EC" id="AutoShape 1" o:spid="_x0000_s1026" alt="blob:https://web.whatsapp.com/f5613531-d593-44bf-9268-f33c0619ebb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S73/a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003F2721" w:rsidRPr="003F272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27864FC" w14:textId="08318C69"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6FE45AAE" w14:textId="2677AA71"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57D273D0" w14:textId="3FB1C655"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22128791" w14:textId="3BE7939A"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3E165130" w14:textId="79357AE5"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13B8A8F1" w14:textId="2E35E1DF"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6426E3F4" w14:textId="4303ED78"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08B9E8AB" w14:textId="5F1F93F4"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597BDB72" w14:textId="7F9E7C27"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7E0DD8E7" w14:textId="7447161E"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66287502" w14:textId="391DAE29"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2AF2BF8" w14:textId="55369119"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29695B47" w14:textId="49DF7B8C"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1D939203" w14:textId="41554300"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7EF81C88" w14:textId="0F6B7CD4" w:rsidR="00D64B8B" w:rsidRDefault="00D64B8B" w:rsidP="005D2D65">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29A08864" w14:textId="77777777" w:rsidR="00D64B8B" w:rsidRPr="00184287" w:rsidRDefault="00D64B8B" w:rsidP="005D2D65">
      <w:pPr>
        <w:spacing w:line="360" w:lineRule="auto"/>
        <w:jc w:val="both"/>
        <w:rPr>
          <w:rFonts w:ascii="Century" w:hAnsi="Century"/>
          <w:sz w:val="24"/>
          <w:szCs w:val="24"/>
        </w:rPr>
      </w:pPr>
    </w:p>
    <w:p w14:paraId="401AD285" w14:textId="77777777" w:rsidR="00DB3035" w:rsidRDefault="00591AAF" w:rsidP="00F0040C">
      <w:pPr>
        <w:pStyle w:val="Prrafodelista"/>
        <w:numPr>
          <w:ilvl w:val="0"/>
          <w:numId w:val="9"/>
        </w:numPr>
        <w:spacing w:after="0" w:line="360" w:lineRule="auto"/>
        <w:jc w:val="both"/>
        <w:rPr>
          <w:rFonts w:ascii="Century" w:hAnsi="Century"/>
          <w:sz w:val="24"/>
          <w:szCs w:val="24"/>
        </w:rPr>
      </w:pPr>
      <w:r>
        <w:rPr>
          <w:rFonts w:ascii="Century" w:hAnsi="Century"/>
          <w:sz w:val="24"/>
          <w:szCs w:val="24"/>
        </w:rPr>
        <w:t>La pintura de Gustav Klimt nos permite encontrar de algún modo los versos de amor de ese gaucho por su china.</w:t>
      </w:r>
    </w:p>
    <w:p w14:paraId="600B026B" w14:textId="77777777" w:rsidR="00DB3035" w:rsidRDefault="00DB3035" w:rsidP="003F2721">
      <w:pPr>
        <w:pStyle w:val="Prrafodelista"/>
        <w:spacing w:after="0" w:line="360" w:lineRule="auto"/>
        <w:jc w:val="both"/>
        <w:rPr>
          <w:rFonts w:ascii="Century" w:hAnsi="Century"/>
          <w:sz w:val="24"/>
          <w:szCs w:val="24"/>
        </w:rPr>
      </w:pPr>
    </w:p>
    <w:p w14:paraId="2168B55D" w14:textId="77777777" w:rsidR="003F2721" w:rsidRDefault="003F2721" w:rsidP="003F2721">
      <w:pPr>
        <w:pStyle w:val="Prrafodelista"/>
        <w:spacing w:after="0" w:line="360" w:lineRule="auto"/>
        <w:jc w:val="both"/>
        <w:rPr>
          <w:rFonts w:ascii="Century" w:hAnsi="Century"/>
          <w:sz w:val="24"/>
          <w:szCs w:val="24"/>
        </w:rPr>
      </w:pPr>
      <w:r>
        <w:rPr>
          <w:rFonts w:ascii="Century" w:hAnsi="Century"/>
          <w:sz w:val="24"/>
          <w:szCs w:val="24"/>
        </w:rPr>
        <w:t xml:space="preserve">Y sobre el desamor </w:t>
      </w:r>
      <w:r w:rsidR="00F0040C">
        <w:rPr>
          <w:rFonts w:ascii="Century" w:hAnsi="Century"/>
          <w:sz w:val="24"/>
          <w:szCs w:val="24"/>
        </w:rPr>
        <w:t xml:space="preserve">Martín Fierro como </w:t>
      </w:r>
      <w:r>
        <w:rPr>
          <w:rFonts w:ascii="Century" w:hAnsi="Century"/>
          <w:sz w:val="24"/>
          <w:szCs w:val="24"/>
        </w:rPr>
        <w:t xml:space="preserve">nos canta: </w:t>
      </w:r>
    </w:p>
    <w:p w14:paraId="4902793E" w14:textId="77777777" w:rsidR="003F2721" w:rsidRDefault="003F2721" w:rsidP="00591AAF">
      <w:pPr>
        <w:pStyle w:val="Prrafodelista"/>
        <w:shd w:val="clear" w:color="auto" w:fill="EAF1DD" w:themeFill="accent3" w:themeFillTint="33"/>
        <w:spacing w:after="0" w:line="360" w:lineRule="auto"/>
        <w:jc w:val="center"/>
        <w:rPr>
          <w:rFonts w:ascii="Century" w:hAnsi="Century"/>
          <w:sz w:val="24"/>
          <w:szCs w:val="24"/>
        </w:rPr>
      </w:pPr>
      <w:r>
        <w:rPr>
          <w:rFonts w:ascii="Century" w:hAnsi="Century"/>
          <w:sz w:val="24"/>
          <w:szCs w:val="24"/>
        </w:rPr>
        <w:t>“Brotan pechos de mi pecho</w:t>
      </w:r>
    </w:p>
    <w:p w14:paraId="7EF20BCC" w14:textId="77777777" w:rsidR="003F2721" w:rsidRDefault="003F2721" w:rsidP="00591AAF">
      <w:pPr>
        <w:pStyle w:val="Prrafodelista"/>
        <w:shd w:val="clear" w:color="auto" w:fill="EAF1DD" w:themeFill="accent3" w:themeFillTint="33"/>
        <w:spacing w:after="0" w:line="360" w:lineRule="auto"/>
        <w:jc w:val="center"/>
        <w:rPr>
          <w:rFonts w:ascii="Century" w:hAnsi="Century"/>
          <w:sz w:val="24"/>
          <w:szCs w:val="24"/>
        </w:rPr>
      </w:pPr>
      <w:r>
        <w:rPr>
          <w:rFonts w:ascii="Century" w:hAnsi="Century"/>
          <w:sz w:val="24"/>
          <w:szCs w:val="24"/>
        </w:rPr>
        <w:t>Brota un lamento sentido</w:t>
      </w:r>
    </w:p>
    <w:p w14:paraId="26BB8DDE" w14:textId="77777777" w:rsidR="003F2721" w:rsidRDefault="003F2721" w:rsidP="00591AAF">
      <w:pPr>
        <w:pStyle w:val="Prrafodelista"/>
        <w:shd w:val="clear" w:color="auto" w:fill="EAF1DD" w:themeFill="accent3" w:themeFillTint="33"/>
        <w:spacing w:after="0" w:line="360" w:lineRule="auto"/>
        <w:jc w:val="center"/>
        <w:rPr>
          <w:rFonts w:ascii="Century" w:hAnsi="Century"/>
          <w:sz w:val="24"/>
          <w:szCs w:val="24"/>
        </w:rPr>
      </w:pPr>
      <w:r>
        <w:rPr>
          <w:rFonts w:ascii="Century" w:hAnsi="Century"/>
          <w:sz w:val="24"/>
          <w:szCs w:val="24"/>
        </w:rPr>
        <w:t>Y es tanto lo que he sufrido</w:t>
      </w:r>
    </w:p>
    <w:p w14:paraId="043E41C3" w14:textId="77777777" w:rsidR="003F2721" w:rsidRDefault="003F2721" w:rsidP="00591AAF">
      <w:pPr>
        <w:pStyle w:val="Prrafodelista"/>
        <w:shd w:val="clear" w:color="auto" w:fill="EAF1DD" w:themeFill="accent3" w:themeFillTint="33"/>
        <w:spacing w:after="0" w:line="360" w:lineRule="auto"/>
        <w:jc w:val="center"/>
        <w:rPr>
          <w:rFonts w:ascii="Century" w:hAnsi="Century"/>
          <w:sz w:val="24"/>
          <w:szCs w:val="24"/>
        </w:rPr>
      </w:pPr>
      <w:r>
        <w:rPr>
          <w:rFonts w:ascii="Century" w:hAnsi="Century"/>
          <w:sz w:val="24"/>
          <w:szCs w:val="24"/>
        </w:rPr>
        <w:t>Y males de gran tamaño</w:t>
      </w:r>
    </w:p>
    <w:p w14:paraId="636D8D96" w14:textId="77777777" w:rsidR="003F2721" w:rsidRDefault="003F2721" w:rsidP="00591AAF">
      <w:pPr>
        <w:pStyle w:val="Prrafodelista"/>
        <w:shd w:val="clear" w:color="auto" w:fill="EAF1DD" w:themeFill="accent3" w:themeFillTint="33"/>
        <w:spacing w:after="0" w:line="360" w:lineRule="auto"/>
        <w:jc w:val="center"/>
        <w:rPr>
          <w:rFonts w:ascii="Century" w:hAnsi="Century"/>
          <w:sz w:val="24"/>
          <w:szCs w:val="24"/>
        </w:rPr>
      </w:pPr>
      <w:r>
        <w:rPr>
          <w:rFonts w:ascii="Century" w:hAnsi="Century"/>
          <w:sz w:val="24"/>
          <w:szCs w:val="24"/>
        </w:rPr>
        <w:t>Que reto a todos los años</w:t>
      </w:r>
    </w:p>
    <w:p w14:paraId="7CDD92B9" w14:textId="77777777" w:rsidR="003F2721" w:rsidRDefault="003F2721" w:rsidP="00591AAF">
      <w:pPr>
        <w:pStyle w:val="Prrafodelista"/>
        <w:shd w:val="clear" w:color="auto" w:fill="EAF1DD" w:themeFill="accent3" w:themeFillTint="33"/>
        <w:spacing w:after="0" w:line="360" w:lineRule="auto"/>
        <w:jc w:val="center"/>
        <w:rPr>
          <w:rFonts w:ascii="Century" w:hAnsi="Century"/>
          <w:sz w:val="24"/>
          <w:szCs w:val="24"/>
        </w:rPr>
      </w:pPr>
      <w:r>
        <w:rPr>
          <w:rFonts w:ascii="Century" w:hAnsi="Century"/>
          <w:sz w:val="24"/>
          <w:szCs w:val="24"/>
        </w:rPr>
        <w:t>A que traigan el olvido”</w:t>
      </w:r>
    </w:p>
    <w:p w14:paraId="5B52BE3D" w14:textId="77777777" w:rsidR="00591AAF" w:rsidRPr="00591AAF" w:rsidRDefault="00591AAF" w:rsidP="00F0040C">
      <w:pPr>
        <w:pStyle w:val="NormalWeb"/>
        <w:numPr>
          <w:ilvl w:val="0"/>
          <w:numId w:val="8"/>
        </w:numPr>
        <w:shd w:val="clear" w:color="auto" w:fill="FFFFFF"/>
        <w:spacing w:before="240" w:beforeAutospacing="0" w:after="375" w:afterAutospacing="0" w:line="504" w:lineRule="atLeast"/>
        <w:rPr>
          <w:rFonts w:ascii="Century" w:hAnsi="Century"/>
          <w:spacing w:val="5"/>
        </w:rPr>
      </w:pPr>
      <w:r w:rsidRPr="00591AAF">
        <w:rPr>
          <w:rFonts w:ascii="Century" w:hAnsi="Century"/>
          <w:spacing w:val="5"/>
        </w:rPr>
        <w:t>El siguiente poema reescribe de algún modo esos sentimientos de tristeza que se transmite en palabras</w:t>
      </w:r>
      <w:r>
        <w:rPr>
          <w:rFonts w:ascii="Century" w:hAnsi="Century"/>
          <w:spacing w:val="5"/>
        </w:rPr>
        <w:t>, que lo disfrutes:</w:t>
      </w:r>
    </w:p>
    <w:p w14:paraId="10590DE5" w14:textId="77777777" w:rsidR="00591AAF" w:rsidRPr="00591AAF" w:rsidRDefault="00591AAF" w:rsidP="00591AAF">
      <w:pPr>
        <w:pStyle w:val="NormalWeb"/>
        <w:shd w:val="clear" w:color="auto" w:fill="FFFFFF"/>
        <w:spacing w:before="240" w:beforeAutospacing="0" w:after="375" w:afterAutospacing="0" w:line="504" w:lineRule="atLeast"/>
        <w:rPr>
          <w:rFonts w:ascii="Century" w:hAnsi="Century"/>
          <w:spacing w:val="5"/>
        </w:rPr>
      </w:pPr>
      <w:r w:rsidRPr="00591AAF">
        <w:rPr>
          <w:rFonts w:ascii="Century" w:hAnsi="Century"/>
          <w:spacing w:val="5"/>
        </w:rPr>
        <w:t>“Es el amor. Tendré que ocultarme o huir.</w:t>
      </w:r>
      <w:r w:rsidRPr="00591AAF">
        <w:rPr>
          <w:rFonts w:ascii="Century" w:hAnsi="Century"/>
          <w:spacing w:val="5"/>
        </w:rPr>
        <w:br/>
        <w:t>Crecen los muros de su cárcel, como en un sueño atroz.</w:t>
      </w:r>
      <w:r w:rsidRPr="00591AAF">
        <w:rPr>
          <w:rFonts w:ascii="Century" w:hAnsi="Century"/>
          <w:spacing w:val="5"/>
        </w:rPr>
        <w:br/>
        <w:t>La hermosa máscara ha cambiado, pero como siempre</w:t>
      </w:r>
      <w:r w:rsidRPr="00591AAF">
        <w:rPr>
          <w:rFonts w:ascii="Century" w:hAnsi="Century"/>
          <w:spacing w:val="5"/>
        </w:rPr>
        <w:br/>
      </w:r>
      <w:r w:rsidRPr="00591AAF">
        <w:rPr>
          <w:rFonts w:ascii="Century" w:hAnsi="Century"/>
          <w:spacing w:val="5"/>
        </w:rPr>
        <w:lastRenderedPageBreak/>
        <w:t>es la única. ¿De qué me servirán mis talismanes:</w:t>
      </w:r>
      <w:r w:rsidRPr="00591AAF">
        <w:rPr>
          <w:rFonts w:ascii="Century" w:hAnsi="Century"/>
          <w:spacing w:val="5"/>
        </w:rPr>
        <w:br/>
        <w:t>el ejercicio de las letras, la vaga erudición, el aprendizaje</w:t>
      </w:r>
      <w:r w:rsidRPr="00591AAF">
        <w:rPr>
          <w:rFonts w:ascii="Century" w:hAnsi="Century"/>
          <w:spacing w:val="5"/>
        </w:rPr>
        <w:br/>
        <w:t>de las palabras que usó el áspero Norte para cantar sus</w:t>
      </w:r>
      <w:r w:rsidRPr="00591AAF">
        <w:rPr>
          <w:rFonts w:ascii="Century" w:hAnsi="Century"/>
          <w:spacing w:val="5"/>
        </w:rPr>
        <w:br/>
        <w:t>mares y sus espadas, la serena amistad, las galerías de</w:t>
      </w:r>
      <w:r w:rsidRPr="00591AAF">
        <w:rPr>
          <w:rFonts w:ascii="Century" w:hAnsi="Century"/>
          <w:spacing w:val="5"/>
        </w:rPr>
        <w:br/>
        <w:t>la Biblioteca, las cosas comunes, los hábitos, el joven</w:t>
      </w:r>
      <w:r w:rsidRPr="00591AAF">
        <w:rPr>
          <w:rFonts w:ascii="Century" w:hAnsi="Century"/>
          <w:spacing w:val="5"/>
        </w:rPr>
        <w:br/>
        <w:t>amor de mi madre, la sombra militar de mis muertos,</w:t>
      </w:r>
      <w:r w:rsidRPr="00591AAF">
        <w:rPr>
          <w:rFonts w:ascii="Century" w:hAnsi="Century"/>
          <w:spacing w:val="5"/>
        </w:rPr>
        <w:br/>
        <w:t>la noche intemporal, el sabor del sueño?</w:t>
      </w:r>
      <w:r w:rsidRPr="00591AAF">
        <w:rPr>
          <w:rFonts w:ascii="Century" w:hAnsi="Century"/>
          <w:spacing w:val="5"/>
        </w:rPr>
        <w:br/>
        <w:t>Estar contigo o no estar contigo es la medida de mi tiempo.</w:t>
      </w:r>
      <w:r w:rsidRPr="00591AAF">
        <w:rPr>
          <w:rFonts w:ascii="Century" w:hAnsi="Century"/>
          <w:spacing w:val="5"/>
        </w:rPr>
        <w:br/>
        <w:t>Ya el cántaro se quiebra sobre la fuente, ya el hombre se</w:t>
      </w:r>
      <w:r w:rsidRPr="00591AAF">
        <w:rPr>
          <w:rFonts w:ascii="Century" w:hAnsi="Century"/>
          <w:spacing w:val="5"/>
        </w:rPr>
        <w:br/>
        <w:t>levanta a la voz del ave, ya se han oscurecido los que</w:t>
      </w:r>
      <w:r w:rsidRPr="00591AAF">
        <w:rPr>
          <w:rFonts w:ascii="Century" w:hAnsi="Century"/>
          <w:spacing w:val="5"/>
        </w:rPr>
        <w:br/>
        <w:t>miran por las ventanas, pero la sombra no ha traído la paz.</w:t>
      </w:r>
      <w:r w:rsidRPr="00591AAF">
        <w:rPr>
          <w:rFonts w:ascii="Century" w:hAnsi="Century"/>
          <w:spacing w:val="5"/>
        </w:rPr>
        <w:br/>
        <w:t>Es, ya lo sé, el amor: la ansiedad y el alivio de oír tu voz,</w:t>
      </w:r>
      <w:r w:rsidRPr="00591AAF">
        <w:rPr>
          <w:rFonts w:ascii="Century" w:hAnsi="Century"/>
          <w:spacing w:val="5"/>
        </w:rPr>
        <w:br/>
        <w:t>la espera y la memoria, el horror de vivir en lo sucesivo.</w:t>
      </w:r>
      <w:r w:rsidRPr="00591AAF">
        <w:rPr>
          <w:rFonts w:ascii="Century" w:hAnsi="Century"/>
          <w:spacing w:val="5"/>
        </w:rPr>
        <w:br/>
        <w:t>Es el amor con sus mitologías, con sus pequeñas magias inútiles.</w:t>
      </w:r>
      <w:r w:rsidRPr="00591AAF">
        <w:rPr>
          <w:rFonts w:ascii="Century" w:hAnsi="Century"/>
          <w:spacing w:val="5"/>
        </w:rPr>
        <w:br/>
        <w:t>Hay una esquina por la que no me atrevo a pasar.</w:t>
      </w:r>
      <w:r w:rsidRPr="00591AAF">
        <w:rPr>
          <w:rFonts w:ascii="Century" w:hAnsi="Century"/>
          <w:spacing w:val="5"/>
        </w:rPr>
        <w:br/>
        <w:t>Ya los ejércitos me cercan, las hordas.</w:t>
      </w:r>
      <w:r w:rsidRPr="00591AAF">
        <w:rPr>
          <w:rFonts w:ascii="Century" w:hAnsi="Century"/>
          <w:spacing w:val="5"/>
        </w:rPr>
        <w:br/>
        <w:t>(Esta habitación es irreal, ella no la ha visto)</w:t>
      </w:r>
      <w:r w:rsidRPr="00591AAF">
        <w:rPr>
          <w:rFonts w:ascii="Century" w:hAnsi="Century"/>
          <w:spacing w:val="5"/>
        </w:rPr>
        <w:br/>
        <w:t>El nombre de una mujer me delata.</w:t>
      </w:r>
      <w:r w:rsidRPr="00591AAF">
        <w:rPr>
          <w:rFonts w:ascii="Century" w:hAnsi="Century"/>
          <w:spacing w:val="5"/>
        </w:rPr>
        <w:br/>
        <w:t>Me duele una mujer en todo el cuerpo”.</w:t>
      </w:r>
    </w:p>
    <w:p w14:paraId="4376B49A" w14:textId="77777777" w:rsidR="00591AAF" w:rsidRDefault="00591AAF" w:rsidP="00591AAF">
      <w:pPr>
        <w:pStyle w:val="NormalWeb"/>
        <w:shd w:val="clear" w:color="auto" w:fill="FFFFFF"/>
        <w:spacing w:before="240" w:beforeAutospacing="0" w:after="375" w:afterAutospacing="0" w:line="504" w:lineRule="atLeast"/>
        <w:rPr>
          <w:rFonts w:ascii="Century" w:hAnsi="Century"/>
          <w:spacing w:val="5"/>
        </w:rPr>
      </w:pPr>
      <w:r w:rsidRPr="00591AAF">
        <w:rPr>
          <w:rFonts w:ascii="Century" w:hAnsi="Century"/>
          <w:spacing w:val="5"/>
        </w:rPr>
        <w:t>Jorge Luis Borges. Del libro </w:t>
      </w:r>
      <w:r w:rsidRPr="00591AAF">
        <w:rPr>
          <w:rStyle w:val="nfasis"/>
          <w:rFonts w:ascii="Century" w:hAnsi="Century"/>
          <w:spacing w:val="5"/>
        </w:rPr>
        <w:t>El oro de los tigres</w:t>
      </w:r>
      <w:r w:rsidRPr="00591AAF">
        <w:rPr>
          <w:rFonts w:ascii="Century" w:hAnsi="Century"/>
          <w:spacing w:val="5"/>
        </w:rPr>
        <w:t> (1972)</w:t>
      </w:r>
    </w:p>
    <w:p w14:paraId="3BFB4A71" w14:textId="77777777" w:rsidR="00F26C61" w:rsidRDefault="00F0040C" w:rsidP="00591AAF">
      <w:pPr>
        <w:pStyle w:val="NormalWeb"/>
        <w:shd w:val="clear" w:color="auto" w:fill="FFFFFF"/>
        <w:spacing w:before="240" w:beforeAutospacing="0" w:after="375" w:afterAutospacing="0" w:line="504" w:lineRule="atLeast"/>
        <w:rPr>
          <w:rFonts w:ascii="Century" w:hAnsi="Century"/>
          <w:spacing w:val="5"/>
        </w:rPr>
      </w:pPr>
      <w:r>
        <w:rPr>
          <w:rFonts w:ascii="Century" w:hAnsi="Century"/>
          <w:spacing w:val="5"/>
        </w:rPr>
        <w:t>Como vimos “</w:t>
      </w:r>
      <w:r w:rsidR="00591AAF">
        <w:rPr>
          <w:rFonts w:ascii="Century" w:hAnsi="Century"/>
          <w:spacing w:val="5"/>
        </w:rPr>
        <w:t>La intertextualidad</w:t>
      </w:r>
      <w:r>
        <w:rPr>
          <w:rFonts w:ascii="Century" w:hAnsi="Century"/>
          <w:spacing w:val="5"/>
        </w:rPr>
        <w:t>”</w:t>
      </w:r>
      <w:r w:rsidR="00591AAF">
        <w:rPr>
          <w:rFonts w:ascii="Century" w:hAnsi="Century"/>
          <w:spacing w:val="5"/>
        </w:rPr>
        <w:t xml:space="preserve"> es una de las características de la literatura que pasa muchas veces desapercibida, pero que </w:t>
      </w:r>
      <w:r w:rsidR="00F26C61">
        <w:rPr>
          <w:rFonts w:ascii="Century" w:hAnsi="Century"/>
          <w:spacing w:val="5"/>
        </w:rPr>
        <w:t xml:space="preserve">asombrosamente juega en nuestra mente llenándola de relaciones no solo con los textos sino con un sinfín de producciones y discursos sociales que están presentes en nuestra vida cotidiana. </w:t>
      </w:r>
    </w:p>
    <w:p w14:paraId="3263AA5E" w14:textId="42FD8B15" w:rsidR="006B7B1E" w:rsidRPr="006B7B1E" w:rsidRDefault="00F26C61" w:rsidP="006B7B1E">
      <w:pPr>
        <w:pStyle w:val="Prrafodelista"/>
        <w:numPr>
          <w:ilvl w:val="0"/>
          <w:numId w:val="7"/>
        </w:numPr>
        <w:spacing w:before="240" w:after="160" w:line="360" w:lineRule="auto"/>
        <w:jc w:val="both"/>
        <w:rPr>
          <w:rFonts w:ascii="Bookman Old Style" w:hAnsi="Bookman Old Style"/>
        </w:rPr>
      </w:pPr>
      <w:r w:rsidRPr="006B7B1E">
        <w:rPr>
          <w:rFonts w:ascii="Century" w:hAnsi="Century"/>
          <w:spacing w:val="5"/>
        </w:rPr>
        <w:lastRenderedPageBreak/>
        <w:t xml:space="preserve">La propuesta de trabajo que deberás realizar consiste en </w:t>
      </w:r>
      <w:r w:rsidRPr="006B7B1E">
        <w:rPr>
          <w:rFonts w:ascii="Bookman Old Style" w:hAnsi="Bookman Old Style"/>
        </w:rPr>
        <w:t>elegir</w:t>
      </w:r>
      <w:r w:rsidR="006B7B1E" w:rsidRPr="006B7B1E">
        <w:rPr>
          <w:rFonts w:ascii="Bookman Old Style" w:hAnsi="Bookman Old Style"/>
        </w:rPr>
        <w:t xml:space="preserve"> un canto o versos del Martín </w:t>
      </w:r>
      <w:r w:rsidR="006B7B1E">
        <w:rPr>
          <w:rFonts w:ascii="Bookman Old Style" w:hAnsi="Bookman Old Style"/>
        </w:rPr>
        <w:t>F</w:t>
      </w:r>
      <w:r w:rsidR="006B7B1E" w:rsidRPr="006B7B1E">
        <w:rPr>
          <w:rFonts w:ascii="Bookman Old Style" w:hAnsi="Bookman Old Style"/>
        </w:rPr>
        <w:t>ierro que</w:t>
      </w:r>
      <w:r w:rsidR="006B7B1E">
        <w:rPr>
          <w:rFonts w:ascii="Bookman Old Style" w:hAnsi="Bookman Old Style"/>
        </w:rPr>
        <w:t xml:space="preserve"> deberás transformar </w:t>
      </w:r>
      <w:r w:rsidRPr="006B7B1E">
        <w:rPr>
          <w:rFonts w:ascii="Bookman Old Style" w:hAnsi="Bookman Old Style" w:cs="Arial"/>
          <w:lang w:val="es-MX"/>
        </w:rPr>
        <w:t>en un poema visual o en un poema collage</w:t>
      </w:r>
      <w:r w:rsidR="006B7B1E">
        <w:rPr>
          <w:rFonts w:ascii="Bookman Old Style" w:hAnsi="Bookman Old Style" w:cs="Arial"/>
          <w:lang w:val="es-MX"/>
        </w:rPr>
        <w:t>. La siguiente</w:t>
      </w:r>
      <w:r w:rsidR="006B7B1E" w:rsidRPr="006B7B1E">
        <w:rPr>
          <w:rFonts w:ascii="Bookman Old Style" w:hAnsi="Bookman Old Style" w:cs="Arial"/>
          <w:lang w:val="es-MX"/>
        </w:rPr>
        <w:t xml:space="preserve"> </w:t>
      </w:r>
      <w:r w:rsidR="006B7B1E">
        <w:rPr>
          <w:rFonts w:ascii="Bookman Old Style" w:hAnsi="Bookman Old Style" w:cs="Arial"/>
          <w:lang w:val="es-MX"/>
        </w:rPr>
        <w:t>imagen te ayudará</w:t>
      </w:r>
      <w:r w:rsidRPr="006B7B1E">
        <w:rPr>
          <w:rFonts w:ascii="Bookman Old Style" w:hAnsi="Bookman Old Style" w:cs="Arial"/>
          <w:lang w:val="es-MX"/>
        </w:rPr>
        <w:t xml:space="preserve"> a realizar este trabajo. Como verás podés usar todo tipo de material que tengas en tu casa:</w:t>
      </w:r>
    </w:p>
    <w:p w14:paraId="348B9F68" w14:textId="6847B6A5" w:rsidR="006B7B1E" w:rsidRDefault="00D64B8B" w:rsidP="006B7B1E">
      <w:pPr>
        <w:spacing w:before="240" w:after="160" w:line="360" w:lineRule="auto"/>
        <w:ind w:left="360"/>
        <w:jc w:val="both"/>
        <w:rPr>
          <w:rFonts w:ascii="Bookman Old Style" w:eastAsia="Calibri" w:hAnsi="Bookman Old Style" w:cs="Times New Roman"/>
        </w:rPr>
      </w:pPr>
      <w:r>
        <w:rPr>
          <w:noProof/>
          <w:lang w:eastAsia="es-AR"/>
        </w:rPr>
        <w:drawing>
          <wp:anchor distT="0" distB="0" distL="114300" distR="114300" simplePos="0" relativeHeight="251660288" behindDoc="0" locked="0" layoutInCell="1" allowOverlap="1" wp14:anchorId="1E63FA76" wp14:editId="5412E34D">
            <wp:simplePos x="0" y="0"/>
            <wp:positionH relativeFrom="margin">
              <wp:posOffset>1253490</wp:posOffset>
            </wp:positionH>
            <wp:positionV relativeFrom="margin">
              <wp:posOffset>1156335</wp:posOffset>
            </wp:positionV>
            <wp:extent cx="3486150" cy="3057525"/>
            <wp:effectExtent l="0" t="0" r="0" b="9525"/>
            <wp:wrapSquare wrapText="bothSides"/>
            <wp:docPr id="8" name="Imagen 8" descr="coll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F28A7" w14:textId="3AC916B5" w:rsidR="006B7B1E" w:rsidRDefault="006B7B1E" w:rsidP="006B7B1E">
      <w:pPr>
        <w:spacing w:before="240" w:after="160" w:line="360" w:lineRule="auto"/>
        <w:ind w:left="360"/>
        <w:jc w:val="both"/>
        <w:rPr>
          <w:rFonts w:ascii="Bookman Old Style" w:eastAsia="Calibri" w:hAnsi="Bookman Old Style" w:cs="Times New Roman"/>
        </w:rPr>
      </w:pPr>
    </w:p>
    <w:p w14:paraId="227780A3" w14:textId="58423F86" w:rsidR="006B7B1E" w:rsidRDefault="006B7B1E" w:rsidP="006B7B1E">
      <w:pPr>
        <w:spacing w:before="240" w:after="160" w:line="360" w:lineRule="auto"/>
        <w:ind w:left="360"/>
        <w:jc w:val="both"/>
        <w:rPr>
          <w:rFonts w:ascii="Bookman Old Style" w:eastAsia="Calibri" w:hAnsi="Bookman Old Style" w:cs="Times New Roman"/>
        </w:rPr>
      </w:pPr>
    </w:p>
    <w:p w14:paraId="5D8EAB54" w14:textId="77B7B592" w:rsidR="006B7B1E" w:rsidRDefault="006B7B1E" w:rsidP="006B7B1E">
      <w:pPr>
        <w:spacing w:before="240" w:after="160" w:line="360" w:lineRule="auto"/>
        <w:ind w:left="141"/>
        <w:jc w:val="both"/>
        <w:rPr>
          <w:rFonts w:ascii="Bookman Old Style" w:eastAsia="Calibri" w:hAnsi="Bookman Old Style" w:cs="Times New Roman"/>
        </w:rPr>
      </w:pPr>
    </w:p>
    <w:p w14:paraId="454FA59C" w14:textId="47717FFC" w:rsidR="006B7B1E" w:rsidRDefault="006B7B1E" w:rsidP="006B7B1E">
      <w:pPr>
        <w:spacing w:before="240" w:after="160" w:line="360" w:lineRule="auto"/>
        <w:ind w:left="141"/>
        <w:jc w:val="both"/>
        <w:rPr>
          <w:rFonts w:ascii="Bookman Old Style" w:eastAsia="Calibri" w:hAnsi="Bookman Old Style" w:cs="Times New Roman"/>
        </w:rPr>
      </w:pPr>
    </w:p>
    <w:p w14:paraId="1B912153" w14:textId="22E51C2A" w:rsidR="006B7B1E" w:rsidRDefault="006B7B1E" w:rsidP="006B7B1E">
      <w:pPr>
        <w:spacing w:before="240" w:after="160" w:line="360" w:lineRule="auto"/>
        <w:ind w:left="141"/>
        <w:jc w:val="both"/>
        <w:rPr>
          <w:rFonts w:ascii="Bookman Old Style" w:eastAsia="Calibri" w:hAnsi="Bookman Old Style" w:cs="Times New Roman"/>
        </w:rPr>
      </w:pPr>
    </w:p>
    <w:p w14:paraId="29B823DA" w14:textId="5E03B507" w:rsidR="006B7B1E" w:rsidRDefault="006B7B1E" w:rsidP="006B7B1E">
      <w:pPr>
        <w:spacing w:before="240" w:after="160" w:line="360" w:lineRule="auto"/>
        <w:ind w:left="141"/>
        <w:jc w:val="both"/>
        <w:rPr>
          <w:rFonts w:ascii="Bookman Old Style" w:eastAsia="Calibri" w:hAnsi="Bookman Old Style" w:cs="Times New Roman"/>
        </w:rPr>
      </w:pPr>
    </w:p>
    <w:p w14:paraId="18442C9A" w14:textId="77777777" w:rsidR="006B7B1E" w:rsidRDefault="006B7B1E" w:rsidP="006B7B1E">
      <w:pPr>
        <w:spacing w:before="240" w:after="160" w:line="360" w:lineRule="auto"/>
        <w:ind w:left="141"/>
        <w:jc w:val="both"/>
        <w:rPr>
          <w:rFonts w:ascii="Bookman Old Style" w:eastAsia="Calibri" w:hAnsi="Bookman Old Style" w:cs="Times New Roman"/>
        </w:rPr>
      </w:pPr>
    </w:p>
    <w:p w14:paraId="0A6FD196" w14:textId="77777777" w:rsidR="006B7B1E" w:rsidRPr="006B7B1E" w:rsidRDefault="006B7B1E" w:rsidP="006B7B1E">
      <w:pPr>
        <w:pStyle w:val="Prrafodelista"/>
        <w:numPr>
          <w:ilvl w:val="0"/>
          <w:numId w:val="7"/>
        </w:numPr>
        <w:spacing w:before="240" w:after="160" w:line="360" w:lineRule="auto"/>
        <w:jc w:val="both"/>
        <w:rPr>
          <w:rFonts w:ascii="Bookman Old Style" w:eastAsia="Calibri" w:hAnsi="Bookman Old Style" w:cs="Times New Roman"/>
        </w:rPr>
      </w:pPr>
      <w:r>
        <w:rPr>
          <w:rFonts w:ascii="Bookman Old Style" w:eastAsia="Calibri" w:hAnsi="Bookman Old Style" w:cs="Times New Roman"/>
        </w:rPr>
        <w:t>¿Qué relaciones intertextuales podés encontrar en los versos del Martín Fierro?</w:t>
      </w:r>
    </w:p>
    <w:p w14:paraId="7EC81F76" w14:textId="77777777" w:rsidR="006B7B1E" w:rsidRPr="00E52B2D" w:rsidRDefault="00E52B2D" w:rsidP="00E52B2D">
      <w:pPr>
        <w:pStyle w:val="Prrafodelista"/>
        <w:numPr>
          <w:ilvl w:val="0"/>
          <w:numId w:val="1"/>
        </w:numPr>
        <w:spacing w:before="240" w:after="160" w:line="360" w:lineRule="auto"/>
        <w:jc w:val="both"/>
        <w:rPr>
          <w:rFonts w:ascii="Bookman Old Style" w:eastAsia="Calibri" w:hAnsi="Bookman Old Style" w:cs="Times New Roman"/>
        </w:rPr>
      </w:pPr>
      <w:r>
        <w:rPr>
          <w:rFonts w:ascii="Bookman Old Style" w:eastAsia="Calibri" w:hAnsi="Bookman Old Style" w:cs="Times New Roman"/>
        </w:rPr>
        <w:t xml:space="preserve">Por </w:t>
      </w:r>
      <w:r w:rsidR="00F0040C">
        <w:rPr>
          <w:rFonts w:ascii="Bookman Old Style" w:eastAsia="Calibri" w:hAnsi="Bookman Old Style" w:cs="Times New Roman"/>
        </w:rPr>
        <w:t>último,</w:t>
      </w:r>
      <w:r>
        <w:rPr>
          <w:rFonts w:ascii="Bookman Old Style" w:eastAsia="Calibri" w:hAnsi="Bookman Old Style" w:cs="Times New Roman"/>
        </w:rPr>
        <w:t xml:space="preserve"> te invitamos a que busques   el siguiente link en el que se encuentra el tráiler de la película sobre la vida del Martín Fierro </w:t>
      </w:r>
    </w:p>
    <w:p w14:paraId="5E6BE601" w14:textId="77777777" w:rsidR="006B7B1E" w:rsidRDefault="00A83D9C" w:rsidP="006B7B1E">
      <w:pPr>
        <w:spacing w:before="240" w:after="160" w:line="360" w:lineRule="auto"/>
        <w:ind w:left="141"/>
        <w:jc w:val="both"/>
        <w:rPr>
          <w:rFonts w:ascii="Bookman Old Style" w:eastAsia="Calibri" w:hAnsi="Bookman Old Style" w:cs="Times New Roman"/>
          <w:b/>
          <w:color w:val="002060"/>
        </w:rPr>
      </w:pPr>
      <w:hyperlink r:id="rId9" w:history="1">
        <w:r w:rsidR="00E52B2D" w:rsidRPr="00D5579E">
          <w:rPr>
            <w:rStyle w:val="Hipervnculo"/>
            <w:rFonts w:ascii="Bookman Old Style" w:eastAsia="Calibri" w:hAnsi="Bookman Old Style" w:cs="Times New Roman"/>
            <w:b/>
          </w:rPr>
          <w:t>https://www.youtube.com/watch?v=3kIWUqcukdE</w:t>
        </w:r>
      </w:hyperlink>
    </w:p>
    <w:p w14:paraId="6C63A32E" w14:textId="77777777" w:rsidR="00591AAF" w:rsidRDefault="00E52B2D" w:rsidP="003F2721">
      <w:pPr>
        <w:pStyle w:val="Prrafodelista"/>
        <w:spacing w:after="0" w:line="360" w:lineRule="auto"/>
        <w:jc w:val="both"/>
        <w:rPr>
          <w:rFonts w:ascii="Century" w:hAnsi="Century"/>
          <w:sz w:val="24"/>
          <w:szCs w:val="24"/>
        </w:rPr>
      </w:pPr>
      <w:r>
        <w:rPr>
          <w:rFonts w:ascii="Century" w:hAnsi="Century"/>
          <w:sz w:val="24"/>
          <w:szCs w:val="24"/>
        </w:rPr>
        <w:t>En un texto breve realiza la sinopsi</w:t>
      </w:r>
      <w:r w:rsidR="00F0040C">
        <w:rPr>
          <w:rFonts w:ascii="Century" w:hAnsi="Century"/>
          <w:sz w:val="24"/>
          <w:szCs w:val="24"/>
        </w:rPr>
        <w:t>s de la película invitando a los jóvenes a participar de la vida del Martín Fierro.</w:t>
      </w:r>
    </w:p>
    <w:p w14:paraId="45780E5A" w14:textId="77777777" w:rsidR="00F0040C" w:rsidRDefault="00F0040C" w:rsidP="003F2721">
      <w:pPr>
        <w:pStyle w:val="Prrafodelista"/>
        <w:spacing w:after="0" w:line="360" w:lineRule="auto"/>
        <w:jc w:val="both"/>
        <w:rPr>
          <w:rFonts w:ascii="Century" w:hAnsi="Century"/>
          <w:sz w:val="24"/>
          <w:szCs w:val="24"/>
        </w:rPr>
      </w:pPr>
    </w:p>
    <w:p w14:paraId="29CB693D" w14:textId="77777777" w:rsidR="00F0040C" w:rsidRPr="00F0040C" w:rsidRDefault="00F0040C" w:rsidP="003F2721">
      <w:pPr>
        <w:pStyle w:val="Prrafodelista"/>
        <w:spacing w:after="0" w:line="360" w:lineRule="auto"/>
        <w:jc w:val="both"/>
        <w:rPr>
          <w:rFonts w:ascii="Century" w:hAnsi="Century"/>
          <w:b/>
          <w:sz w:val="24"/>
          <w:szCs w:val="24"/>
        </w:rPr>
      </w:pPr>
      <w:r w:rsidRPr="00F0040C">
        <w:rPr>
          <w:rFonts w:ascii="Century" w:hAnsi="Century"/>
          <w:b/>
          <w:sz w:val="24"/>
          <w:szCs w:val="24"/>
        </w:rPr>
        <w:t xml:space="preserve">Agradecemos que hayas </w:t>
      </w:r>
      <w:r w:rsidR="00DD7F85">
        <w:rPr>
          <w:rFonts w:ascii="Century" w:hAnsi="Century"/>
          <w:b/>
          <w:sz w:val="24"/>
          <w:szCs w:val="24"/>
        </w:rPr>
        <w:t xml:space="preserve">realizado este práctico </w:t>
      </w:r>
      <w:r w:rsidR="00CF6626">
        <w:rPr>
          <w:rFonts w:ascii="Century" w:hAnsi="Century"/>
          <w:b/>
          <w:sz w:val="24"/>
          <w:szCs w:val="24"/>
        </w:rPr>
        <w:t xml:space="preserve">que </w:t>
      </w:r>
      <w:r w:rsidR="00CF6626" w:rsidRPr="00F0040C">
        <w:rPr>
          <w:rFonts w:ascii="Century" w:hAnsi="Century"/>
          <w:b/>
          <w:sz w:val="24"/>
          <w:szCs w:val="24"/>
        </w:rPr>
        <w:t>es</w:t>
      </w:r>
      <w:r w:rsidRPr="00F0040C">
        <w:rPr>
          <w:rFonts w:ascii="Century" w:hAnsi="Century"/>
          <w:b/>
          <w:sz w:val="24"/>
          <w:szCs w:val="24"/>
        </w:rPr>
        <w:t xml:space="preserve"> un acercamiento a la maravillosa</w:t>
      </w:r>
      <w:r w:rsidR="00DD7F85">
        <w:rPr>
          <w:rFonts w:ascii="Century" w:hAnsi="Century"/>
          <w:b/>
          <w:sz w:val="24"/>
          <w:szCs w:val="24"/>
        </w:rPr>
        <w:t xml:space="preserve"> </w:t>
      </w:r>
      <w:r w:rsidR="00CF6626">
        <w:rPr>
          <w:rFonts w:ascii="Century" w:hAnsi="Century"/>
          <w:b/>
          <w:sz w:val="24"/>
          <w:szCs w:val="24"/>
        </w:rPr>
        <w:t xml:space="preserve">obra </w:t>
      </w:r>
      <w:r w:rsidR="00CF6626" w:rsidRPr="00F0040C">
        <w:rPr>
          <w:rFonts w:ascii="Century" w:hAnsi="Century"/>
          <w:b/>
          <w:sz w:val="24"/>
          <w:szCs w:val="24"/>
        </w:rPr>
        <w:t>de</w:t>
      </w:r>
      <w:r w:rsidRPr="00F0040C">
        <w:rPr>
          <w:rFonts w:ascii="Century" w:hAnsi="Century"/>
          <w:b/>
          <w:sz w:val="24"/>
          <w:szCs w:val="24"/>
        </w:rPr>
        <w:t xml:space="preserve"> José Hernández. </w:t>
      </w:r>
    </w:p>
    <w:p w14:paraId="7B911B21" w14:textId="77777777" w:rsidR="00F0040C" w:rsidRPr="00F0040C" w:rsidRDefault="00DD7F85" w:rsidP="00F0040C">
      <w:pPr>
        <w:pStyle w:val="Prrafodelista"/>
        <w:spacing w:after="0" w:line="240" w:lineRule="auto"/>
        <w:jc w:val="both"/>
        <w:rPr>
          <w:rFonts w:ascii="Century" w:hAnsi="Century"/>
          <w:b/>
          <w:sz w:val="24"/>
          <w:szCs w:val="24"/>
        </w:rPr>
      </w:pPr>
      <w:r>
        <w:rPr>
          <w:rFonts w:ascii="Century" w:hAnsi="Century"/>
          <w:b/>
          <w:sz w:val="24"/>
          <w:szCs w:val="24"/>
        </w:rPr>
        <w:t>¡</w:t>
      </w:r>
      <w:r w:rsidR="00F0040C" w:rsidRPr="00F0040C">
        <w:rPr>
          <w:rFonts w:ascii="Century" w:hAnsi="Century"/>
          <w:b/>
          <w:sz w:val="24"/>
          <w:szCs w:val="24"/>
        </w:rPr>
        <w:t>Muchos éxitos</w:t>
      </w:r>
      <w:r w:rsidR="00F0040C">
        <w:rPr>
          <w:rFonts w:ascii="Century" w:hAnsi="Century"/>
          <w:b/>
          <w:sz w:val="24"/>
          <w:szCs w:val="24"/>
        </w:rPr>
        <w:t>!!!!!!</w:t>
      </w:r>
    </w:p>
    <w:p w14:paraId="08CAB641" w14:textId="77777777" w:rsidR="00F0040C" w:rsidRPr="00F0040C" w:rsidRDefault="00F0040C" w:rsidP="00F0040C">
      <w:pPr>
        <w:pStyle w:val="Prrafodelista"/>
        <w:spacing w:after="0" w:line="240" w:lineRule="auto"/>
        <w:jc w:val="both"/>
        <w:rPr>
          <w:rFonts w:ascii="Century" w:hAnsi="Century"/>
          <w:b/>
          <w:sz w:val="24"/>
          <w:szCs w:val="24"/>
        </w:rPr>
      </w:pPr>
      <w:r w:rsidRPr="00F0040C">
        <w:rPr>
          <w:rFonts w:ascii="Century" w:hAnsi="Century"/>
          <w:b/>
          <w:sz w:val="24"/>
          <w:szCs w:val="24"/>
        </w:rPr>
        <w:t xml:space="preserve">Tus profesoras de Lengua y Literatura. </w:t>
      </w:r>
    </w:p>
    <w:p w14:paraId="63BE996D" w14:textId="77777777" w:rsidR="00101191" w:rsidRPr="00F0040C" w:rsidRDefault="00101191" w:rsidP="006F1D85">
      <w:pPr>
        <w:rPr>
          <w:rFonts w:ascii="Century" w:hAnsi="Century"/>
          <w:b/>
          <w:sz w:val="24"/>
          <w:szCs w:val="24"/>
        </w:rPr>
      </w:pPr>
    </w:p>
    <w:sectPr w:rsidR="00101191" w:rsidRPr="00F0040C" w:rsidSect="007B5051">
      <w:headerReference w:type="default" r:id="rId10"/>
      <w:footerReference w:type="default" r:id="rId11"/>
      <w:pgSz w:w="11906" w:h="16838"/>
      <w:pgMar w:top="1417" w:right="1416" w:bottom="1135" w:left="1560" w:header="426"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7FC5C" w14:textId="77777777" w:rsidR="00A83D9C" w:rsidRDefault="00A83D9C" w:rsidP="008760ED">
      <w:pPr>
        <w:spacing w:after="0" w:line="240" w:lineRule="auto"/>
      </w:pPr>
      <w:r>
        <w:separator/>
      </w:r>
    </w:p>
  </w:endnote>
  <w:endnote w:type="continuationSeparator" w:id="0">
    <w:p w14:paraId="144175BD" w14:textId="77777777" w:rsidR="00A83D9C" w:rsidRDefault="00A83D9C" w:rsidP="00876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1747094"/>
      <w:docPartObj>
        <w:docPartGallery w:val="Page Numbers (Bottom of Page)"/>
        <w:docPartUnique/>
      </w:docPartObj>
    </w:sdtPr>
    <w:sdtEndPr/>
    <w:sdtContent>
      <w:p w14:paraId="1011FC6D" w14:textId="2BC3DB18" w:rsidR="007B5051" w:rsidRDefault="007B5051">
        <w:pPr>
          <w:pStyle w:val="Piedepgina"/>
          <w:jc w:val="right"/>
        </w:pPr>
        <w:r>
          <w:fldChar w:fldCharType="begin"/>
        </w:r>
        <w:r>
          <w:instrText>PAGE   \* MERGEFORMAT</w:instrText>
        </w:r>
        <w:r>
          <w:fldChar w:fldCharType="separate"/>
        </w:r>
        <w:r>
          <w:rPr>
            <w:lang w:val="es-ES"/>
          </w:rPr>
          <w:t>2</w:t>
        </w:r>
        <w:r>
          <w:fldChar w:fldCharType="end"/>
        </w:r>
      </w:p>
    </w:sdtContent>
  </w:sdt>
  <w:p w14:paraId="2BDC1B57" w14:textId="77777777" w:rsidR="007B5051" w:rsidRDefault="007B50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512F0" w14:textId="77777777" w:rsidR="00A83D9C" w:rsidRDefault="00A83D9C" w:rsidP="008760ED">
      <w:pPr>
        <w:spacing w:after="0" w:line="240" w:lineRule="auto"/>
      </w:pPr>
      <w:r>
        <w:separator/>
      </w:r>
    </w:p>
  </w:footnote>
  <w:footnote w:type="continuationSeparator" w:id="0">
    <w:p w14:paraId="3C4BEC2E" w14:textId="77777777" w:rsidR="00A83D9C" w:rsidRDefault="00A83D9C" w:rsidP="00876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89CC1" w14:textId="77777777" w:rsidR="001E12EB" w:rsidRPr="008760ED" w:rsidRDefault="001E12EB" w:rsidP="008760ED">
    <w:pPr>
      <w:spacing w:after="160" w:line="259" w:lineRule="auto"/>
      <w:jc w:val="center"/>
      <w:rPr>
        <w:rFonts w:ascii="Calibri" w:eastAsia="Calibri" w:hAnsi="Calibri" w:cs="Times New Roman"/>
      </w:rPr>
    </w:pPr>
    <w:r w:rsidRPr="008760ED">
      <w:rPr>
        <w:rFonts w:ascii="Arial Rounded" w:eastAsia="Arial Rounded" w:hAnsi="Arial Rounded" w:cs="Arial Rounded"/>
        <w:b/>
        <w:noProof/>
        <w:sz w:val="32"/>
        <w:szCs w:val="32"/>
        <w:lang w:eastAsia="es-AR"/>
      </w:rPr>
      <w:drawing>
        <wp:anchor distT="0" distB="0" distL="114300" distR="114300" simplePos="0" relativeHeight="251659264" behindDoc="0" locked="0" layoutInCell="1" allowOverlap="1" wp14:anchorId="6440BFDA" wp14:editId="0124A767">
          <wp:simplePos x="0" y="0"/>
          <wp:positionH relativeFrom="rightMargin">
            <wp:posOffset>-190500</wp:posOffset>
          </wp:positionH>
          <wp:positionV relativeFrom="paragraph">
            <wp:posOffset>-19050</wp:posOffset>
          </wp:positionV>
          <wp:extent cx="714375" cy="648335"/>
          <wp:effectExtent l="0" t="0" r="9525"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48335"/>
                  </a:xfrm>
                  <a:prstGeom prst="rect">
                    <a:avLst/>
                  </a:prstGeom>
                  <a:noFill/>
                </pic:spPr>
              </pic:pic>
            </a:graphicData>
          </a:graphic>
          <wp14:sizeRelH relativeFrom="margin">
            <wp14:pctWidth>0</wp14:pctWidth>
          </wp14:sizeRelH>
          <wp14:sizeRelV relativeFrom="margin">
            <wp14:pctHeight>0</wp14:pctHeight>
          </wp14:sizeRelV>
        </wp:anchor>
      </w:drawing>
    </w:r>
    <w:r w:rsidRPr="008760ED">
      <w:rPr>
        <w:rFonts w:ascii="Arial Rounded" w:eastAsia="Arial Rounded" w:hAnsi="Arial Rounded" w:cs="Arial Rounded"/>
        <w:b/>
        <w:sz w:val="32"/>
        <w:szCs w:val="32"/>
      </w:rPr>
      <w:t>Col. Sec. Nº 5027 “GRAL. JOSÉ DE SAN MARTÍN”</w:t>
    </w:r>
  </w:p>
  <w:p w14:paraId="51A294B8" w14:textId="77777777" w:rsidR="001E12EB" w:rsidRPr="008760ED" w:rsidRDefault="001E12EB" w:rsidP="008760ED">
    <w:pPr>
      <w:pBdr>
        <w:top w:val="nil"/>
        <w:left w:val="nil"/>
        <w:bottom w:val="nil"/>
        <w:right w:val="nil"/>
        <w:between w:val="nil"/>
      </w:pBdr>
      <w:tabs>
        <w:tab w:val="center" w:pos="4419"/>
        <w:tab w:val="right" w:pos="8838"/>
      </w:tabs>
      <w:spacing w:after="0" w:line="240" w:lineRule="auto"/>
      <w:jc w:val="center"/>
      <w:rPr>
        <w:rFonts w:ascii="Calibri" w:eastAsia="Calibri" w:hAnsi="Calibri" w:cs="Times New Roman"/>
        <w:b/>
        <w:color w:val="000000"/>
        <w:sz w:val="18"/>
        <w:szCs w:val="18"/>
      </w:rPr>
    </w:pPr>
    <w:r w:rsidRPr="008760ED">
      <w:rPr>
        <w:rFonts w:ascii="Calibri" w:eastAsia="Calibri" w:hAnsi="Calibri" w:cs="Calibri"/>
        <w:b/>
        <w:color w:val="000000"/>
        <w:sz w:val="18"/>
        <w:szCs w:val="18"/>
      </w:rPr>
      <w:t xml:space="preserve">Central: </w:t>
    </w:r>
    <w:r w:rsidRPr="008760ED">
      <w:rPr>
        <w:rFonts w:ascii="Calibri" w:eastAsia="Calibri" w:hAnsi="Calibri" w:cs="Calibri"/>
        <w:color w:val="000000"/>
        <w:sz w:val="18"/>
        <w:szCs w:val="18"/>
      </w:rPr>
      <w:t>Avda. Líbano Nº 850 – Tel.4231848-</w:t>
    </w:r>
    <w:r w:rsidRPr="008760ED">
      <w:rPr>
        <w:rFonts w:ascii="Calibri" w:eastAsia="Calibri" w:hAnsi="Calibri" w:cs="Calibri"/>
        <w:b/>
        <w:color w:val="000000"/>
        <w:sz w:val="18"/>
        <w:szCs w:val="18"/>
      </w:rPr>
      <w:tab/>
      <w:t xml:space="preserve">Anexo: </w:t>
    </w:r>
    <w:r w:rsidRPr="008760ED">
      <w:rPr>
        <w:rFonts w:ascii="Calibri" w:eastAsia="Calibri" w:hAnsi="Calibri" w:cs="Calibri"/>
        <w:color w:val="000000"/>
        <w:sz w:val="18"/>
        <w:szCs w:val="18"/>
      </w:rPr>
      <w:t>Avda. Independencia y Lanceros S/N  Tel.4960618- 4954651</w:t>
    </w:r>
  </w:p>
  <w:p w14:paraId="65303361" w14:textId="77777777" w:rsidR="001E12EB" w:rsidRPr="008760ED" w:rsidRDefault="001E12EB" w:rsidP="008760ED">
    <w:pPr>
      <w:spacing w:after="0" w:line="360" w:lineRule="auto"/>
      <w:jc w:val="center"/>
      <w:rPr>
        <w:rFonts w:ascii="Arial" w:hAnsi="Arial" w:cs="Arial"/>
        <w:b/>
        <w:sz w:val="24"/>
        <w:szCs w:val="24"/>
        <w:u w:val="single"/>
      </w:rPr>
    </w:pPr>
    <w:r w:rsidRPr="008760ED">
      <w:rPr>
        <w:rFonts w:ascii="Calibri" w:eastAsia="Calibri" w:hAnsi="Calibri" w:cs="Calibri"/>
        <w:b/>
        <w:color w:val="000000"/>
        <w:sz w:val="18"/>
        <w:szCs w:val="18"/>
      </w:rPr>
      <w:t xml:space="preserve">Web: </w:t>
    </w:r>
    <w:hyperlink r:id="rId2">
      <w:r w:rsidRPr="008760ED">
        <w:rPr>
          <w:rFonts w:ascii="Calibri" w:eastAsia="Calibri" w:hAnsi="Calibri" w:cs="Calibri"/>
          <w:color w:val="0000FF"/>
          <w:sz w:val="18"/>
          <w:szCs w:val="18"/>
          <w:u w:val="single"/>
        </w:rPr>
        <w:t>www.colsanmartin.com.ar</w:t>
      </w:r>
    </w:hyperlink>
    <w:r w:rsidRPr="008760ED">
      <w:rPr>
        <w:rFonts w:ascii="Calibri" w:eastAsia="Calibri" w:hAnsi="Calibri" w:cs="Calibri"/>
        <w:color w:val="0000FF"/>
        <w:sz w:val="18"/>
        <w:szCs w:val="18"/>
      </w:rPr>
      <w:t xml:space="preserve">            </w:t>
    </w:r>
    <w:r w:rsidRPr="008760ED">
      <w:rPr>
        <w:rFonts w:ascii="Calibri" w:eastAsia="Calibri" w:hAnsi="Calibri" w:cs="Calibri"/>
        <w:b/>
        <w:color w:val="000000"/>
        <w:sz w:val="18"/>
        <w:szCs w:val="18"/>
      </w:rPr>
      <w:t xml:space="preserve">Correo: </w:t>
    </w:r>
    <w:hyperlink r:id="rId3">
      <w:r w:rsidRPr="008760ED">
        <w:rPr>
          <w:rFonts w:ascii="Calibri" w:eastAsia="Calibri" w:hAnsi="Calibri" w:cs="Calibri"/>
          <w:color w:val="0000FF"/>
          <w:sz w:val="18"/>
          <w:szCs w:val="18"/>
          <w:u w:val="single"/>
        </w:rPr>
        <w:t>colsanmartin5027@gmail.com</w:t>
      </w:r>
    </w:hyperlink>
  </w:p>
  <w:p w14:paraId="052FF698" w14:textId="77777777" w:rsidR="001E12EB" w:rsidRDefault="001E12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0" type="#_x0000_t75" style="width:11.25pt;height:11.25pt" o:bullet="t">
        <v:imagedata r:id="rId1" o:title="msoFC65"/>
      </v:shape>
    </w:pict>
  </w:numPicBullet>
  <w:abstractNum w:abstractNumId="0" w15:restartNumberingAfterBreak="0">
    <w:nsid w:val="007533C6"/>
    <w:multiLevelType w:val="hybridMultilevel"/>
    <w:tmpl w:val="61E88CCC"/>
    <w:lvl w:ilvl="0" w:tplc="37E0EECA">
      <w:start w:val="1"/>
      <w:numFmt w:val="lowerLetter"/>
      <w:lvlText w:val="%1."/>
      <w:lvlJc w:val="left"/>
      <w:pPr>
        <w:ind w:left="720" w:hanging="360"/>
      </w:pPr>
      <w:rPr>
        <w:rFonts w:ascii="Century" w:hAnsi="Century"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10B2E4A"/>
    <w:multiLevelType w:val="hybridMultilevel"/>
    <w:tmpl w:val="188877D2"/>
    <w:lvl w:ilvl="0" w:tplc="3D9CEEE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1C785377"/>
    <w:multiLevelType w:val="hybridMultilevel"/>
    <w:tmpl w:val="1FC2CACE"/>
    <w:lvl w:ilvl="0" w:tplc="8DB269E6">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EF619C9"/>
    <w:multiLevelType w:val="hybridMultilevel"/>
    <w:tmpl w:val="0434BAB6"/>
    <w:lvl w:ilvl="0" w:tplc="C2CCAD9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2F33226"/>
    <w:multiLevelType w:val="hybridMultilevel"/>
    <w:tmpl w:val="EFF4E4C4"/>
    <w:lvl w:ilvl="0" w:tplc="682E0652">
      <w:start w:val="1"/>
      <w:numFmt w:val="bullet"/>
      <w:lvlText w:val="-"/>
      <w:lvlJc w:val="left"/>
      <w:pPr>
        <w:ind w:left="720" w:hanging="360"/>
      </w:pPr>
      <w:rPr>
        <w:rFonts w:ascii="Bookman Old Style" w:eastAsia="Calibri"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6F68C8"/>
    <w:multiLevelType w:val="hybridMultilevel"/>
    <w:tmpl w:val="FEEE7858"/>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07A78B3"/>
    <w:multiLevelType w:val="hybridMultilevel"/>
    <w:tmpl w:val="AB126A3A"/>
    <w:lvl w:ilvl="0" w:tplc="7962141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60E921BE"/>
    <w:multiLevelType w:val="hybridMultilevel"/>
    <w:tmpl w:val="4BB83846"/>
    <w:lvl w:ilvl="0" w:tplc="5BECC33C">
      <w:start w:val="1"/>
      <w:numFmt w:val="decimal"/>
      <w:lvlText w:val="%1."/>
      <w:lvlJc w:val="left"/>
      <w:pPr>
        <w:ind w:left="643" w:hanging="360"/>
      </w:pPr>
      <w:rPr>
        <w:rFonts w:ascii="Century" w:hAnsi="Century" w:hint="default"/>
        <w:color w:val="auto"/>
        <w:sz w:val="24"/>
        <w:szCs w:val="24"/>
      </w:rPr>
    </w:lvl>
    <w:lvl w:ilvl="1" w:tplc="2C0A0019" w:tentative="1">
      <w:start w:val="1"/>
      <w:numFmt w:val="lowerLetter"/>
      <w:lvlText w:val="%2."/>
      <w:lvlJc w:val="left"/>
      <w:pPr>
        <w:ind w:left="1221" w:hanging="360"/>
      </w:pPr>
    </w:lvl>
    <w:lvl w:ilvl="2" w:tplc="2C0A001B" w:tentative="1">
      <w:start w:val="1"/>
      <w:numFmt w:val="lowerRoman"/>
      <w:lvlText w:val="%3."/>
      <w:lvlJc w:val="right"/>
      <w:pPr>
        <w:ind w:left="1941" w:hanging="180"/>
      </w:pPr>
    </w:lvl>
    <w:lvl w:ilvl="3" w:tplc="2C0A000F" w:tentative="1">
      <w:start w:val="1"/>
      <w:numFmt w:val="decimal"/>
      <w:lvlText w:val="%4."/>
      <w:lvlJc w:val="left"/>
      <w:pPr>
        <w:ind w:left="2661" w:hanging="360"/>
      </w:pPr>
    </w:lvl>
    <w:lvl w:ilvl="4" w:tplc="2C0A0019" w:tentative="1">
      <w:start w:val="1"/>
      <w:numFmt w:val="lowerLetter"/>
      <w:lvlText w:val="%5."/>
      <w:lvlJc w:val="left"/>
      <w:pPr>
        <w:ind w:left="3381" w:hanging="360"/>
      </w:pPr>
    </w:lvl>
    <w:lvl w:ilvl="5" w:tplc="2C0A001B" w:tentative="1">
      <w:start w:val="1"/>
      <w:numFmt w:val="lowerRoman"/>
      <w:lvlText w:val="%6."/>
      <w:lvlJc w:val="right"/>
      <w:pPr>
        <w:ind w:left="4101" w:hanging="180"/>
      </w:pPr>
    </w:lvl>
    <w:lvl w:ilvl="6" w:tplc="2C0A000F" w:tentative="1">
      <w:start w:val="1"/>
      <w:numFmt w:val="decimal"/>
      <w:lvlText w:val="%7."/>
      <w:lvlJc w:val="left"/>
      <w:pPr>
        <w:ind w:left="4821" w:hanging="360"/>
      </w:pPr>
    </w:lvl>
    <w:lvl w:ilvl="7" w:tplc="2C0A0019" w:tentative="1">
      <w:start w:val="1"/>
      <w:numFmt w:val="lowerLetter"/>
      <w:lvlText w:val="%8."/>
      <w:lvlJc w:val="left"/>
      <w:pPr>
        <w:ind w:left="5541" w:hanging="360"/>
      </w:pPr>
    </w:lvl>
    <w:lvl w:ilvl="8" w:tplc="2C0A001B" w:tentative="1">
      <w:start w:val="1"/>
      <w:numFmt w:val="lowerRoman"/>
      <w:lvlText w:val="%9."/>
      <w:lvlJc w:val="right"/>
      <w:pPr>
        <w:ind w:left="6261" w:hanging="180"/>
      </w:pPr>
    </w:lvl>
  </w:abstractNum>
  <w:abstractNum w:abstractNumId="8" w15:restartNumberingAfterBreak="0">
    <w:nsid w:val="700C3970"/>
    <w:multiLevelType w:val="hybridMultilevel"/>
    <w:tmpl w:val="5C86DD1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4"/>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0ED"/>
    <w:rsid w:val="00101191"/>
    <w:rsid w:val="00184287"/>
    <w:rsid w:val="001E12EB"/>
    <w:rsid w:val="002A2EC5"/>
    <w:rsid w:val="002A35AD"/>
    <w:rsid w:val="00354168"/>
    <w:rsid w:val="003F2721"/>
    <w:rsid w:val="00591AAF"/>
    <w:rsid w:val="005D2D65"/>
    <w:rsid w:val="006B7B1E"/>
    <w:rsid w:val="006F1D85"/>
    <w:rsid w:val="0079437B"/>
    <w:rsid w:val="007B5051"/>
    <w:rsid w:val="008760ED"/>
    <w:rsid w:val="00947ACA"/>
    <w:rsid w:val="00951655"/>
    <w:rsid w:val="00A26DED"/>
    <w:rsid w:val="00A83D9C"/>
    <w:rsid w:val="00AA263D"/>
    <w:rsid w:val="00AA4F6A"/>
    <w:rsid w:val="00B12782"/>
    <w:rsid w:val="00B72A72"/>
    <w:rsid w:val="00C3139A"/>
    <w:rsid w:val="00CF6626"/>
    <w:rsid w:val="00CF6ACD"/>
    <w:rsid w:val="00D64B8B"/>
    <w:rsid w:val="00DB3035"/>
    <w:rsid w:val="00DD7F85"/>
    <w:rsid w:val="00E21BAB"/>
    <w:rsid w:val="00E372B9"/>
    <w:rsid w:val="00E52B2D"/>
    <w:rsid w:val="00E60010"/>
    <w:rsid w:val="00EB3D5B"/>
    <w:rsid w:val="00F0040C"/>
    <w:rsid w:val="00F26C61"/>
    <w:rsid w:val="00F91840"/>
    <w:rsid w:val="00FA0D61"/>
    <w:rsid w:val="00FB70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E7DFE"/>
  <w15:chartTrackingRefBased/>
  <w15:docId w15:val="{58FAA86B-45F9-472D-8266-0A86D8F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60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60ED"/>
  </w:style>
  <w:style w:type="paragraph" w:styleId="Piedepgina">
    <w:name w:val="footer"/>
    <w:basedOn w:val="Normal"/>
    <w:link w:val="PiedepginaCar"/>
    <w:uiPriority w:val="99"/>
    <w:unhideWhenUsed/>
    <w:rsid w:val="008760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60ED"/>
  </w:style>
  <w:style w:type="character" w:styleId="Hipervnculo">
    <w:name w:val="Hyperlink"/>
    <w:basedOn w:val="Fuentedeprrafopredeter"/>
    <w:uiPriority w:val="99"/>
    <w:unhideWhenUsed/>
    <w:rsid w:val="00F91840"/>
    <w:rPr>
      <w:color w:val="0000FF" w:themeColor="hyperlink"/>
      <w:u w:val="single"/>
    </w:rPr>
  </w:style>
  <w:style w:type="paragraph" w:styleId="Prrafodelista">
    <w:name w:val="List Paragraph"/>
    <w:basedOn w:val="Normal"/>
    <w:uiPriority w:val="34"/>
    <w:qFormat/>
    <w:rsid w:val="00101191"/>
    <w:pPr>
      <w:ind w:left="720"/>
      <w:contextualSpacing/>
    </w:pPr>
  </w:style>
  <w:style w:type="paragraph" w:styleId="NormalWeb">
    <w:name w:val="Normal (Web)"/>
    <w:basedOn w:val="Normal"/>
    <w:uiPriority w:val="99"/>
    <w:semiHidden/>
    <w:unhideWhenUsed/>
    <w:rsid w:val="00591AA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591A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78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3kIWUqcuk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1476</Words>
  <Characters>8123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Ivana</cp:lastModifiedBy>
  <cp:revision>3</cp:revision>
  <dcterms:created xsi:type="dcterms:W3CDTF">2020-10-17T00:43:00Z</dcterms:created>
  <dcterms:modified xsi:type="dcterms:W3CDTF">2020-10-17T01:25:00Z</dcterms:modified>
</cp:coreProperties>
</file>