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85" w:rsidRPr="00745B1E" w:rsidRDefault="009A6989" w:rsidP="00271E85">
      <w:pPr>
        <w:jc w:val="center"/>
        <w:rPr>
          <w:rFonts w:eastAsia="Calibri" w:cstheme="minorHAnsi"/>
          <w:b/>
        </w:rPr>
      </w:pPr>
      <w:r w:rsidRPr="00745B1E">
        <w:rPr>
          <w:rFonts w:eastAsia="Calibri" w:cstheme="minorHAnsi"/>
          <w:b/>
        </w:rPr>
        <w:t>TRABAJO RECUPERATORIO- FEBRERO 2021</w:t>
      </w:r>
    </w:p>
    <w:p w:rsidR="00271E85" w:rsidRPr="00745B1E" w:rsidRDefault="00271E85" w:rsidP="00271E85">
      <w:pPr>
        <w:rPr>
          <w:rFonts w:eastAsia="Calibri" w:cstheme="minorHAnsi"/>
          <w:sz w:val="24"/>
          <w:szCs w:val="24"/>
        </w:rPr>
      </w:pPr>
      <w:r w:rsidRPr="00745B1E">
        <w:rPr>
          <w:rFonts w:eastAsia="Calibri" w:cstheme="minorHAnsi"/>
          <w:b/>
          <w:sz w:val="24"/>
          <w:szCs w:val="24"/>
        </w:rPr>
        <w:t>TURNO:</w:t>
      </w:r>
      <w:r w:rsidRPr="00745B1E">
        <w:rPr>
          <w:rFonts w:eastAsia="Calibri" w:cstheme="minorHAnsi"/>
          <w:sz w:val="24"/>
          <w:szCs w:val="24"/>
        </w:rPr>
        <w:t xml:space="preserve">   Vespertino</w:t>
      </w:r>
    </w:p>
    <w:p w:rsidR="00271E85" w:rsidRPr="00745B1E" w:rsidRDefault="00271E85" w:rsidP="00271E85">
      <w:pPr>
        <w:rPr>
          <w:rFonts w:eastAsia="Calibri" w:cstheme="minorHAnsi"/>
          <w:sz w:val="24"/>
          <w:szCs w:val="24"/>
        </w:rPr>
      </w:pPr>
      <w:r w:rsidRPr="00745B1E">
        <w:rPr>
          <w:rFonts w:eastAsia="Calibri" w:cstheme="minorHAnsi"/>
          <w:b/>
          <w:sz w:val="24"/>
          <w:szCs w:val="24"/>
        </w:rPr>
        <w:t>Materia:</w:t>
      </w:r>
      <w:r w:rsidRPr="00745B1E">
        <w:rPr>
          <w:rFonts w:eastAsia="Calibri" w:cstheme="minorHAnsi"/>
          <w:sz w:val="24"/>
          <w:szCs w:val="24"/>
        </w:rPr>
        <w:t xml:space="preserve"> Formación Ética y Ciudadana       </w:t>
      </w:r>
    </w:p>
    <w:p w:rsidR="00271E85" w:rsidRPr="00745B1E" w:rsidRDefault="00271E85" w:rsidP="00271E85">
      <w:pPr>
        <w:rPr>
          <w:rFonts w:eastAsia="Calibri" w:cstheme="minorHAnsi"/>
          <w:sz w:val="24"/>
          <w:szCs w:val="24"/>
        </w:rPr>
      </w:pPr>
      <w:r w:rsidRPr="00745B1E">
        <w:rPr>
          <w:rFonts w:eastAsia="Calibri" w:cstheme="minorHAnsi"/>
          <w:b/>
          <w:sz w:val="24"/>
          <w:szCs w:val="24"/>
        </w:rPr>
        <w:t>Curso:</w:t>
      </w:r>
      <w:r w:rsidRPr="00745B1E">
        <w:rPr>
          <w:rFonts w:eastAsia="Calibri" w:cstheme="minorHAnsi"/>
          <w:sz w:val="24"/>
          <w:szCs w:val="24"/>
        </w:rPr>
        <w:t xml:space="preserve"> 5°</w:t>
      </w:r>
      <w:r w:rsidR="00D33BB7">
        <w:rPr>
          <w:rFonts w:eastAsia="Calibri" w:cstheme="minorHAnsi"/>
          <w:sz w:val="24"/>
          <w:szCs w:val="24"/>
        </w:rPr>
        <w:t xml:space="preserve">                 </w:t>
      </w:r>
      <w:r w:rsidR="00D33BB7" w:rsidRPr="00D33BB7">
        <w:rPr>
          <w:rFonts w:eastAsia="Calibri" w:cstheme="minorHAnsi"/>
          <w:b/>
          <w:sz w:val="24"/>
          <w:szCs w:val="24"/>
        </w:rPr>
        <w:t>Secciones:</w:t>
      </w:r>
      <w:r w:rsidRPr="00745B1E">
        <w:rPr>
          <w:rFonts w:eastAsia="Calibri" w:cstheme="minorHAnsi"/>
          <w:sz w:val="24"/>
          <w:szCs w:val="24"/>
        </w:rPr>
        <w:t xml:space="preserve"> 1ra, 2da</w:t>
      </w:r>
    </w:p>
    <w:p w:rsidR="00271E85" w:rsidRPr="00745B1E" w:rsidRDefault="009A6989" w:rsidP="00271E85">
      <w:pPr>
        <w:rPr>
          <w:rFonts w:eastAsia="Calibri" w:cstheme="minorHAnsi"/>
          <w:sz w:val="24"/>
          <w:szCs w:val="24"/>
        </w:rPr>
      </w:pPr>
      <w:r w:rsidRPr="00745B1E">
        <w:rPr>
          <w:rFonts w:eastAsia="Calibri" w:cstheme="minorHAnsi"/>
          <w:b/>
          <w:sz w:val="24"/>
          <w:szCs w:val="24"/>
        </w:rPr>
        <w:t>Presentación: 10 al 12/02/21</w:t>
      </w:r>
      <w:r w:rsidR="00856344" w:rsidRPr="00745B1E">
        <w:rPr>
          <w:rFonts w:eastAsia="Calibri" w:cstheme="minorHAnsi"/>
          <w:b/>
          <w:sz w:val="24"/>
          <w:szCs w:val="24"/>
        </w:rPr>
        <w:t xml:space="preserve"> enviar al correo</w:t>
      </w:r>
    </w:p>
    <w:p w:rsidR="00271E85" w:rsidRPr="00745B1E" w:rsidRDefault="00271E85" w:rsidP="00271E85">
      <w:pPr>
        <w:widowControl w:val="0"/>
        <w:suppressAutoHyphens/>
        <w:autoSpaceDN w:val="0"/>
        <w:spacing w:after="0" w:line="240" w:lineRule="auto"/>
        <w:textAlignment w:val="baseline"/>
        <w:rPr>
          <w:rFonts w:eastAsia="SimSun" w:cstheme="minorHAnsi"/>
          <w:kern w:val="3"/>
          <w:sz w:val="24"/>
          <w:szCs w:val="24"/>
          <w:lang w:eastAsia="zh-CN" w:bidi="hi-IN"/>
        </w:rPr>
      </w:pPr>
      <w:r w:rsidRPr="00745B1E">
        <w:rPr>
          <w:rFonts w:eastAsia="SimSun" w:cstheme="minorHAnsi"/>
          <w:b/>
          <w:kern w:val="3"/>
          <w:sz w:val="24"/>
          <w:szCs w:val="24"/>
          <w:lang w:eastAsia="zh-CN" w:bidi="hi-IN"/>
        </w:rPr>
        <w:t>Profesora:</w:t>
      </w:r>
      <w:r w:rsidR="00D33BB7">
        <w:rPr>
          <w:rFonts w:eastAsia="Calibri" w:cstheme="minorHAnsi"/>
          <w:b/>
        </w:rPr>
        <w:t xml:space="preserve"> Chá</w:t>
      </w:r>
      <w:r w:rsidRPr="00745B1E">
        <w:rPr>
          <w:rFonts w:eastAsia="Calibri" w:cstheme="minorHAnsi"/>
          <w:b/>
        </w:rPr>
        <w:t>vez Graciela</w:t>
      </w:r>
      <w:r w:rsidRPr="00745B1E">
        <w:rPr>
          <w:rFonts w:eastAsia="SimSun" w:cstheme="minorHAnsi"/>
          <w:kern w:val="3"/>
          <w:sz w:val="24"/>
          <w:szCs w:val="24"/>
          <w:lang w:eastAsia="zh-CN" w:bidi="hi-IN"/>
        </w:rPr>
        <w:t xml:space="preserve"> </w:t>
      </w:r>
      <w:r w:rsidRPr="00745B1E">
        <w:rPr>
          <w:rFonts w:eastAsia="SimSun" w:cstheme="minorHAnsi"/>
          <w:b/>
          <w:kern w:val="3"/>
          <w:sz w:val="24"/>
          <w:szCs w:val="24"/>
          <w:lang w:eastAsia="zh-CN" w:bidi="hi-IN"/>
        </w:rPr>
        <w:t xml:space="preserve">Curso: </w:t>
      </w:r>
      <w:r w:rsidRPr="00745B1E">
        <w:rPr>
          <w:rFonts w:eastAsia="SimSun" w:cstheme="minorHAnsi"/>
          <w:kern w:val="3"/>
          <w:sz w:val="24"/>
          <w:szCs w:val="24"/>
          <w:lang w:eastAsia="zh-CN" w:bidi="hi-IN"/>
        </w:rPr>
        <w:t xml:space="preserve">5° </w:t>
      </w:r>
      <w:r w:rsidRPr="00745B1E">
        <w:rPr>
          <w:rFonts w:eastAsia="SimSun" w:cstheme="minorHAnsi"/>
          <w:b/>
          <w:kern w:val="3"/>
          <w:sz w:val="24"/>
          <w:szCs w:val="24"/>
          <w:lang w:eastAsia="zh-CN" w:bidi="hi-IN"/>
        </w:rPr>
        <w:t>División:</w:t>
      </w:r>
      <w:r w:rsidRPr="00745B1E">
        <w:rPr>
          <w:rFonts w:eastAsia="SimSun" w:cstheme="minorHAnsi"/>
          <w:kern w:val="3"/>
          <w:sz w:val="24"/>
          <w:szCs w:val="24"/>
          <w:lang w:eastAsia="zh-CN" w:bidi="hi-IN"/>
        </w:rPr>
        <w:t xml:space="preserve"> 1°, 2° </w:t>
      </w:r>
      <w:r w:rsidRPr="00745B1E">
        <w:rPr>
          <w:rFonts w:eastAsia="SimSun" w:cstheme="minorHAnsi"/>
          <w:b/>
          <w:kern w:val="3"/>
          <w:sz w:val="24"/>
          <w:szCs w:val="24"/>
          <w:lang w:eastAsia="zh-CN" w:bidi="hi-IN"/>
        </w:rPr>
        <w:t>E mail</w:t>
      </w:r>
      <w:r w:rsidRPr="00745B1E">
        <w:rPr>
          <w:rFonts w:eastAsia="Calibri" w:cstheme="minorHAnsi"/>
          <w:color w:val="000000"/>
        </w:rPr>
        <w:t xml:space="preserve">  </w:t>
      </w:r>
      <w:hyperlink r:id="rId8" w:history="1">
        <w:r w:rsidRPr="00745B1E">
          <w:rPr>
            <w:rStyle w:val="Hipervnculo"/>
            <w:rFonts w:eastAsia="Calibri" w:cstheme="minorHAnsi"/>
          </w:rPr>
          <w:t>vicetm2020@gmail.com</w:t>
        </w:r>
      </w:hyperlink>
      <w:r w:rsidRPr="00745B1E">
        <w:rPr>
          <w:rFonts w:eastAsia="Calibri" w:cstheme="minorHAnsi"/>
          <w:color w:val="000099"/>
          <w:u w:val="single"/>
        </w:rPr>
        <w:t xml:space="preserve"> </w:t>
      </w:r>
      <w:r w:rsidRPr="00745B1E">
        <w:rPr>
          <w:rFonts w:eastAsia="SimSun" w:cstheme="minorHAnsi"/>
          <w:b/>
          <w:kern w:val="3"/>
          <w:sz w:val="24"/>
          <w:szCs w:val="24"/>
          <w:lang w:eastAsia="zh-CN" w:bidi="hi-IN"/>
        </w:rPr>
        <w:t xml:space="preserve">Turno </w:t>
      </w:r>
      <w:r w:rsidRPr="00745B1E">
        <w:rPr>
          <w:rFonts w:eastAsia="SimSun" w:cstheme="minorHAnsi"/>
          <w:kern w:val="3"/>
          <w:sz w:val="24"/>
          <w:szCs w:val="24"/>
          <w:lang w:eastAsia="zh-CN" w:bidi="hi-IN"/>
        </w:rPr>
        <w:t>Vespertino</w:t>
      </w:r>
    </w:p>
    <w:p w:rsidR="00271E85" w:rsidRPr="00745B1E" w:rsidRDefault="00271E85" w:rsidP="00271E85">
      <w:pPr>
        <w:spacing w:after="0" w:line="240" w:lineRule="auto"/>
        <w:rPr>
          <w:rFonts w:cstheme="minorHAnsi"/>
          <w:b/>
        </w:rPr>
      </w:pPr>
    </w:p>
    <w:p w:rsidR="00D400D8" w:rsidRPr="00745B1E" w:rsidRDefault="00D400D8" w:rsidP="00271E85">
      <w:pPr>
        <w:spacing w:after="0" w:line="240" w:lineRule="auto"/>
        <w:rPr>
          <w:rFonts w:cstheme="minorHAnsi"/>
          <w:color w:val="0070C0"/>
        </w:rPr>
      </w:pPr>
    </w:p>
    <w:tbl>
      <w:tblPr>
        <w:tblStyle w:val="GridTable1LightAccent1"/>
        <w:tblW w:w="0" w:type="auto"/>
        <w:tblLook w:val="04A0"/>
      </w:tblPr>
      <w:tblGrid>
        <w:gridCol w:w="10063"/>
      </w:tblGrid>
      <w:tr w:rsidR="002D32E7" w:rsidRPr="00745B1E" w:rsidTr="00D400D8">
        <w:trPr>
          <w:cnfStyle w:val="100000000000"/>
        </w:trPr>
        <w:tc>
          <w:tcPr>
            <w:cnfStyle w:val="001000000000"/>
            <w:tcW w:w="10063" w:type="dxa"/>
          </w:tcPr>
          <w:p w:rsidR="00D400D8" w:rsidRPr="00745B1E" w:rsidRDefault="00D400D8" w:rsidP="00D400D8">
            <w:pPr>
              <w:spacing w:after="0" w:line="240" w:lineRule="auto"/>
              <w:rPr>
                <w:rFonts w:cstheme="minorHAnsi"/>
                <w:color w:val="0070C0"/>
              </w:rPr>
            </w:pPr>
            <w:r w:rsidRPr="00745B1E">
              <w:rPr>
                <w:rFonts w:cstheme="minorHAnsi"/>
                <w:color w:val="0070C0"/>
              </w:rPr>
              <w:t>Datos a completar por el alumno</w:t>
            </w:r>
          </w:p>
          <w:p w:rsidR="00D400D8" w:rsidRPr="00745B1E" w:rsidRDefault="00D400D8" w:rsidP="00D400D8">
            <w:pPr>
              <w:spacing w:after="0" w:line="240" w:lineRule="auto"/>
              <w:rPr>
                <w:rFonts w:cstheme="minorHAnsi"/>
                <w:color w:val="7F7F7F" w:themeColor="text1" w:themeTint="80"/>
              </w:rPr>
            </w:pPr>
            <w:r w:rsidRPr="00745B1E">
              <w:rPr>
                <w:rFonts w:cstheme="minorHAnsi"/>
                <w:color w:val="7F7F7F" w:themeColor="text1" w:themeTint="80"/>
              </w:rPr>
              <w:t xml:space="preserve">APELLIDO Y NOMBRE:         </w:t>
            </w:r>
          </w:p>
          <w:p w:rsidR="00D400D8" w:rsidRPr="00745B1E" w:rsidRDefault="00D400D8" w:rsidP="00D400D8">
            <w:pPr>
              <w:spacing w:after="0" w:line="240" w:lineRule="auto"/>
              <w:rPr>
                <w:rFonts w:cstheme="minorHAnsi"/>
                <w:color w:val="7F7F7F" w:themeColor="text1" w:themeTint="80"/>
              </w:rPr>
            </w:pPr>
            <w:r w:rsidRPr="00745B1E">
              <w:rPr>
                <w:rFonts w:cstheme="minorHAnsi"/>
                <w:color w:val="7F7F7F" w:themeColor="text1" w:themeTint="80"/>
              </w:rPr>
              <w:t>CURSO:       DIVISIÓN:                  TURNO:</w:t>
            </w:r>
          </w:p>
          <w:p w:rsidR="00D400D8" w:rsidRPr="00745B1E" w:rsidRDefault="00D400D8" w:rsidP="00D400D8">
            <w:pPr>
              <w:spacing w:after="0" w:line="240" w:lineRule="auto"/>
              <w:rPr>
                <w:rFonts w:cstheme="minorHAnsi"/>
                <w:color w:val="7F7F7F" w:themeColor="text1" w:themeTint="80"/>
              </w:rPr>
            </w:pPr>
            <w:r w:rsidRPr="00745B1E">
              <w:rPr>
                <w:rFonts w:cstheme="minorHAnsi"/>
                <w:color w:val="7F7F7F" w:themeColor="text1" w:themeTint="80"/>
              </w:rPr>
              <w:t xml:space="preserve">E-MAIL:      </w:t>
            </w:r>
          </w:p>
          <w:p w:rsidR="00D400D8" w:rsidRPr="00745B1E" w:rsidRDefault="00D400D8" w:rsidP="00D400D8">
            <w:pPr>
              <w:spacing w:after="0" w:line="240" w:lineRule="auto"/>
              <w:rPr>
                <w:rFonts w:cstheme="minorHAnsi"/>
                <w:color w:val="0070C0"/>
              </w:rPr>
            </w:pPr>
            <w:r w:rsidRPr="00745B1E">
              <w:rPr>
                <w:rFonts w:cstheme="minorHAnsi"/>
                <w:color w:val="7F7F7F" w:themeColor="text1" w:themeTint="80"/>
              </w:rPr>
              <w:t>TELÉFONO:                                     (SEÑALAR: FIJO O MÓVIL)</w:t>
            </w:r>
          </w:p>
        </w:tc>
      </w:tr>
    </w:tbl>
    <w:p w:rsidR="000856DD" w:rsidRPr="00745B1E" w:rsidRDefault="000856DD" w:rsidP="00D400D8">
      <w:pPr>
        <w:spacing w:after="0" w:line="240" w:lineRule="auto"/>
        <w:ind w:hanging="567"/>
        <w:rPr>
          <w:rFonts w:cstheme="minorHAnsi"/>
          <w:color w:val="0070C0"/>
        </w:rPr>
      </w:pPr>
    </w:p>
    <w:p w:rsidR="00D80FFB" w:rsidRPr="00745B1E" w:rsidRDefault="00D80FFB" w:rsidP="00C23D92">
      <w:pPr>
        <w:spacing w:after="0"/>
        <w:ind w:hanging="567"/>
        <w:jc w:val="center"/>
        <w:rPr>
          <w:rFonts w:cstheme="minorHAnsi"/>
          <w:b/>
          <w:u w:val="single"/>
        </w:rPr>
      </w:pPr>
    </w:p>
    <w:p w:rsidR="004D4CCF" w:rsidRPr="00745B1E" w:rsidRDefault="00D80FFB" w:rsidP="00090247">
      <w:pPr>
        <w:ind w:hanging="567"/>
        <w:jc w:val="center"/>
        <w:rPr>
          <w:rFonts w:cstheme="minorHAnsi"/>
          <w:lang w:val="es-ES"/>
        </w:rPr>
      </w:pPr>
      <w:r w:rsidRPr="00745B1E">
        <w:rPr>
          <w:rFonts w:cstheme="minorHAnsi"/>
          <w:b/>
          <w:u w:val="single"/>
        </w:rPr>
        <w:t>ACTIVIDAD PROPUESTA</w:t>
      </w:r>
    </w:p>
    <w:p w:rsidR="008C74B2" w:rsidRPr="00745B1E" w:rsidRDefault="008C74B2" w:rsidP="008C74B2">
      <w:pPr>
        <w:jc w:val="both"/>
        <w:rPr>
          <w:rFonts w:cstheme="minorHAnsi"/>
        </w:rPr>
      </w:pPr>
      <w:r w:rsidRPr="00745B1E">
        <w:rPr>
          <w:rFonts w:cstheme="minorHAnsi"/>
        </w:rPr>
        <w:t>ACTIVIDADES:</w:t>
      </w:r>
    </w:p>
    <w:p w:rsidR="008C74B2" w:rsidRPr="00745B1E" w:rsidRDefault="00FF5830" w:rsidP="008C74B2">
      <w:pPr>
        <w:pStyle w:val="Prrafodelista"/>
        <w:numPr>
          <w:ilvl w:val="0"/>
          <w:numId w:val="7"/>
        </w:numPr>
        <w:jc w:val="both"/>
        <w:rPr>
          <w:rFonts w:cstheme="minorHAnsi"/>
          <w:color w:val="000000"/>
          <w:shd w:val="clear" w:color="auto" w:fill="FFFFFF"/>
        </w:rPr>
      </w:pPr>
      <w:r w:rsidRPr="00745B1E">
        <w:rPr>
          <w:rFonts w:cstheme="minorHAnsi"/>
          <w:color w:val="000000"/>
          <w:shd w:val="clear" w:color="auto" w:fill="FFFFFF"/>
        </w:rPr>
        <w:t xml:space="preserve">Luego de revisar los conceptos de ética y moral, </w:t>
      </w:r>
      <w:r w:rsidR="008C74B2" w:rsidRPr="00745B1E">
        <w:rPr>
          <w:rFonts w:cstheme="minorHAnsi"/>
          <w:color w:val="000000"/>
          <w:shd w:val="clear" w:color="auto" w:fill="FFFFFF"/>
        </w:rPr>
        <w:t>señalar de las siguientes situaciones cuáles  se consideran producto de la moral y cuáles de la ética de una persona</w:t>
      </w:r>
    </w:p>
    <w:p w:rsidR="008C74B2" w:rsidRPr="00745B1E" w:rsidRDefault="00FF5830" w:rsidP="008C74B2">
      <w:pPr>
        <w:jc w:val="both"/>
        <w:rPr>
          <w:rFonts w:cstheme="minorHAnsi"/>
          <w:color w:val="000000"/>
          <w:shd w:val="clear" w:color="auto" w:fill="FFFFFF"/>
        </w:rPr>
      </w:pPr>
      <w:r w:rsidRPr="00745B1E">
        <w:rPr>
          <w:rFonts w:cstheme="minorHAnsi"/>
          <w:color w:val="000000"/>
          <w:shd w:val="clear" w:color="auto" w:fill="FFFFFF"/>
        </w:rPr>
        <w:t>Pamela festejará sus quince con una gran fiesta</w:t>
      </w:r>
      <w:r w:rsidR="008C74B2" w:rsidRPr="00745B1E">
        <w:rPr>
          <w:rFonts w:cstheme="minorHAnsi"/>
          <w:color w:val="000000"/>
          <w:shd w:val="clear" w:color="auto" w:fill="FFFFFF"/>
        </w:rPr>
        <w:t>.</w:t>
      </w:r>
      <w:r w:rsidR="00806583" w:rsidRPr="00745B1E">
        <w:rPr>
          <w:rFonts w:cstheme="minorHAnsi"/>
          <w:color w:val="000000"/>
          <w:shd w:val="clear" w:color="auto" w:fill="FFFFFF"/>
        </w:rPr>
        <w:t xml:space="preserve"> (………….)</w:t>
      </w:r>
    </w:p>
    <w:p w:rsidR="008C74B2" w:rsidRPr="00745B1E" w:rsidRDefault="00FF5830" w:rsidP="008C74B2">
      <w:pPr>
        <w:jc w:val="both"/>
        <w:rPr>
          <w:rFonts w:cstheme="minorHAnsi"/>
          <w:color w:val="000000"/>
          <w:shd w:val="clear" w:color="auto" w:fill="FFFFFF"/>
        </w:rPr>
      </w:pPr>
      <w:r w:rsidRPr="00745B1E">
        <w:rPr>
          <w:rFonts w:cstheme="minorHAnsi"/>
          <w:color w:val="000000"/>
          <w:shd w:val="clear" w:color="auto" w:fill="FFFFFF"/>
        </w:rPr>
        <w:t>El ministro recibió coimas para favorecer a una empresa amiga</w:t>
      </w:r>
      <w:proofErr w:type="gramStart"/>
      <w:r w:rsidR="008C74B2" w:rsidRPr="00745B1E">
        <w:rPr>
          <w:rFonts w:cstheme="minorHAnsi"/>
          <w:color w:val="000000"/>
          <w:shd w:val="clear" w:color="auto" w:fill="FFFFFF"/>
        </w:rPr>
        <w:t>.</w:t>
      </w:r>
      <w:r w:rsidR="00806583" w:rsidRPr="00745B1E">
        <w:rPr>
          <w:rFonts w:cstheme="minorHAnsi"/>
          <w:color w:val="000000"/>
          <w:shd w:val="clear" w:color="auto" w:fill="FFFFFF"/>
        </w:rPr>
        <w:t>(</w:t>
      </w:r>
      <w:proofErr w:type="gramEnd"/>
      <w:r w:rsidR="00806583" w:rsidRPr="00745B1E">
        <w:rPr>
          <w:rFonts w:cstheme="minorHAnsi"/>
          <w:color w:val="000000"/>
          <w:shd w:val="clear" w:color="auto" w:fill="FFFFFF"/>
        </w:rPr>
        <w:t>…………)</w:t>
      </w:r>
    </w:p>
    <w:p w:rsidR="008C74B2" w:rsidRPr="00745B1E" w:rsidRDefault="00FF5830" w:rsidP="008C74B2">
      <w:pPr>
        <w:jc w:val="both"/>
        <w:rPr>
          <w:rFonts w:cstheme="minorHAnsi"/>
          <w:color w:val="000000"/>
          <w:shd w:val="clear" w:color="auto" w:fill="FFFFFF"/>
        </w:rPr>
      </w:pPr>
      <w:r w:rsidRPr="00745B1E">
        <w:rPr>
          <w:rFonts w:cstheme="minorHAnsi"/>
          <w:color w:val="000000"/>
          <w:shd w:val="clear" w:color="auto" w:fill="FFFFFF"/>
        </w:rPr>
        <w:t>Jorge cambió la fecha de vencimiento de un producto para poder venderlo</w:t>
      </w:r>
      <w:proofErr w:type="gramStart"/>
      <w:r w:rsidR="00806583" w:rsidRPr="00745B1E">
        <w:rPr>
          <w:rFonts w:cstheme="minorHAnsi"/>
          <w:color w:val="000000"/>
          <w:shd w:val="clear" w:color="auto" w:fill="FFFFFF"/>
        </w:rPr>
        <w:t>.(</w:t>
      </w:r>
      <w:proofErr w:type="gramEnd"/>
      <w:r w:rsidR="00806583" w:rsidRPr="00745B1E">
        <w:rPr>
          <w:rFonts w:cstheme="minorHAnsi"/>
          <w:color w:val="000000"/>
          <w:shd w:val="clear" w:color="auto" w:fill="FFFFFF"/>
        </w:rPr>
        <w:t>……………)</w:t>
      </w:r>
    </w:p>
    <w:p w:rsidR="00806583" w:rsidRPr="00745B1E" w:rsidRDefault="00FF5830" w:rsidP="008C74B2">
      <w:pPr>
        <w:jc w:val="both"/>
        <w:rPr>
          <w:rFonts w:cstheme="minorHAnsi"/>
          <w:color w:val="000000"/>
          <w:shd w:val="clear" w:color="auto" w:fill="FFFFFF"/>
        </w:rPr>
      </w:pPr>
      <w:r w:rsidRPr="00745B1E">
        <w:rPr>
          <w:rFonts w:cstheme="minorHAnsi"/>
          <w:color w:val="000000"/>
          <w:shd w:val="clear" w:color="auto" w:fill="FFFFFF"/>
        </w:rPr>
        <w:t xml:space="preserve">Durante un robo un ladrón se negó a disparar, a pesar que su banda lo suele </w:t>
      </w:r>
      <w:proofErr w:type="gramStart"/>
      <w:r w:rsidRPr="00745B1E">
        <w:rPr>
          <w:rFonts w:cstheme="minorHAnsi"/>
          <w:color w:val="000000"/>
          <w:shd w:val="clear" w:color="auto" w:fill="FFFFFF"/>
        </w:rPr>
        <w:t>hacer</w:t>
      </w:r>
      <w:r w:rsidR="00806583" w:rsidRPr="00745B1E">
        <w:rPr>
          <w:rFonts w:cstheme="minorHAnsi"/>
          <w:color w:val="000000"/>
          <w:shd w:val="clear" w:color="auto" w:fill="FFFFFF"/>
        </w:rPr>
        <w:t>(</w:t>
      </w:r>
      <w:proofErr w:type="gramEnd"/>
      <w:r w:rsidR="00806583" w:rsidRPr="00745B1E">
        <w:rPr>
          <w:rFonts w:cstheme="minorHAnsi"/>
          <w:color w:val="000000"/>
          <w:shd w:val="clear" w:color="auto" w:fill="FFFFFF"/>
        </w:rPr>
        <w:t>…………..)</w:t>
      </w:r>
    </w:p>
    <w:p w:rsidR="00806583" w:rsidRPr="00745B1E" w:rsidRDefault="00FF5830" w:rsidP="008C74B2">
      <w:pPr>
        <w:jc w:val="both"/>
        <w:rPr>
          <w:rFonts w:cstheme="minorHAnsi"/>
          <w:color w:val="000000"/>
          <w:shd w:val="clear" w:color="auto" w:fill="FFFFFF"/>
        </w:rPr>
      </w:pPr>
      <w:r w:rsidRPr="00745B1E">
        <w:rPr>
          <w:rFonts w:cstheme="minorHAnsi"/>
          <w:color w:val="000000"/>
          <w:shd w:val="clear" w:color="auto" w:fill="FFFFFF"/>
        </w:rPr>
        <w:t>Todos los niños</w:t>
      </w:r>
      <w:r w:rsidR="00777E52" w:rsidRPr="00745B1E">
        <w:rPr>
          <w:rFonts w:cstheme="minorHAnsi"/>
          <w:color w:val="000000"/>
          <w:shd w:val="clear" w:color="auto" w:fill="FFFFFF"/>
        </w:rPr>
        <w:t xml:space="preserve"> escribieron la carta a Papá Noe</w:t>
      </w:r>
      <w:r w:rsidRPr="00745B1E">
        <w:rPr>
          <w:rFonts w:cstheme="minorHAnsi"/>
          <w:color w:val="000000"/>
          <w:shd w:val="clear" w:color="auto" w:fill="FFFFFF"/>
        </w:rPr>
        <w:t>l</w:t>
      </w:r>
      <w:r w:rsidR="00777E52" w:rsidRPr="00745B1E">
        <w:rPr>
          <w:rFonts w:cstheme="minorHAnsi"/>
          <w:color w:val="000000"/>
          <w:shd w:val="clear" w:color="auto" w:fill="FFFFFF"/>
        </w:rPr>
        <w:t xml:space="preserve"> </w:t>
      </w:r>
      <w:r w:rsidR="00806583" w:rsidRPr="00745B1E">
        <w:rPr>
          <w:rFonts w:cstheme="minorHAnsi"/>
          <w:color w:val="000000"/>
          <w:shd w:val="clear" w:color="auto" w:fill="FFFFFF"/>
        </w:rPr>
        <w:t>(……………..)</w:t>
      </w:r>
    </w:p>
    <w:p w:rsidR="00806583" w:rsidRPr="00745B1E" w:rsidRDefault="008D1ABB" w:rsidP="008C74B2">
      <w:pPr>
        <w:jc w:val="both"/>
        <w:rPr>
          <w:rFonts w:cstheme="minorHAnsi"/>
          <w:color w:val="000000"/>
          <w:shd w:val="clear" w:color="auto" w:fill="FFFFFF"/>
        </w:rPr>
      </w:pPr>
      <w:r w:rsidRPr="00745B1E">
        <w:rPr>
          <w:rFonts w:cstheme="minorHAnsi"/>
          <w:color w:val="000000"/>
          <w:shd w:val="clear" w:color="auto" w:fill="FFFFFF"/>
        </w:rPr>
        <w:t xml:space="preserve">Un padre vendió a su hijo a un traficante de </w:t>
      </w:r>
      <w:proofErr w:type="gramStart"/>
      <w:r w:rsidRPr="00745B1E">
        <w:rPr>
          <w:rFonts w:cstheme="minorHAnsi"/>
          <w:color w:val="000000"/>
          <w:shd w:val="clear" w:color="auto" w:fill="FFFFFF"/>
        </w:rPr>
        <w:t xml:space="preserve">personas </w:t>
      </w:r>
      <w:r w:rsidR="00806583" w:rsidRPr="00745B1E">
        <w:rPr>
          <w:rFonts w:cstheme="minorHAnsi"/>
          <w:color w:val="000000"/>
          <w:shd w:val="clear" w:color="auto" w:fill="FFFFFF"/>
        </w:rPr>
        <w:t>.</w:t>
      </w:r>
      <w:r w:rsidR="00B47481" w:rsidRPr="00745B1E">
        <w:rPr>
          <w:rFonts w:cstheme="minorHAnsi"/>
          <w:color w:val="000000"/>
          <w:shd w:val="clear" w:color="auto" w:fill="FFFFFF"/>
        </w:rPr>
        <w:t>(</w:t>
      </w:r>
      <w:proofErr w:type="gramEnd"/>
      <w:r w:rsidR="00B47481" w:rsidRPr="00745B1E">
        <w:rPr>
          <w:rFonts w:cstheme="minorHAnsi"/>
          <w:color w:val="000000"/>
          <w:shd w:val="clear" w:color="auto" w:fill="FFFFFF"/>
        </w:rPr>
        <w:t>………….)</w:t>
      </w:r>
    </w:p>
    <w:p w:rsidR="006364BF" w:rsidRPr="00745B1E" w:rsidRDefault="002D32E7" w:rsidP="006364BF">
      <w:pPr>
        <w:pStyle w:val="Prrafodelista"/>
        <w:numPr>
          <w:ilvl w:val="0"/>
          <w:numId w:val="7"/>
        </w:numPr>
        <w:jc w:val="both"/>
        <w:rPr>
          <w:rFonts w:cstheme="minorHAnsi"/>
          <w:color w:val="000000"/>
          <w:shd w:val="clear" w:color="auto" w:fill="FFFFFF"/>
        </w:rPr>
      </w:pPr>
      <w:r w:rsidRPr="00745B1E">
        <w:rPr>
          <w:rFonts w:cstheme="minorHAnsi"/>
          <w:color w:val="000000"/>
          <w:shd w:val="clear" w:color="auto" w:fill="FFFFFF"/>
        </w:rPr>
        <w:t xml:space="preserve">A partir del siguiente texto busca </w:t>
      </w:r>
      <w:r w:rsidR="00AD20E6" w:rsidRPr="00745B1E">
        <w:rPr>
          <w:rFonts w:cstheme="minorHAnsi"/>
          <w:color w:val="000000"/>
          <w:shd w:val="clear" w:color="auto" w:fill="FFFFFF"/>
        </w:rPr>
        <w:t xml:space="preserve">4 </w:t>
      </w:r>
      <w:r w:rsidRPr="00745B1E">
        <w:rPr>
          <w:rFonts w:cstheme="minorHAnsi"/>
          <w:color w:val="000000"/>
          <w:shd w:val="clear" w:color="auto" w:fill="FFFFFF"/>
        </w:rPr>
        <w:t>ejemplos de diferentes normas morales en el mundo que grafiquen lo diversas que pueden ser.</w:t>
      </w:r>
    </w:p>
    <w:p w:rsidR="002D32E7" w:rsidRPr="00745B1E" w:rsidRDefault="002D32E7" w:rsidP="002D32E7">
      <w:pPr>
        <w:jc w:val="both"/>
        <w:rPr>
          <w:rFonts w:cstheme="minorHAnsi"/>
          <w:i/>
          <w:color w:val="943634" w:themeColor="accent2" w:themeShade="BF"/>
          <w:shd w:val="clear" w:color="auto" w:fill="FFFFFF"/>
        </w:rPr>
      </w:pPr>
      <w:r w:rsidRPr="00745B1E">
        <w:rPr>
          <w:rFonts w:cstheme="minorHAnsi"/>
          <w:i/>
          <w:color w:val="943634" w:themeColor="accent2" w:themeShade="BF"/>
          <w:shd w:val="clear" w:color="auto" w:fill="FFFFFF"/>
        </w:rPr>
        <w:t>Las </w:t>
      </w:r>
      <w:r w:rsidRPr="00745B1E">
        <w:rPr>
          <w:rFonts w:cstheme="minorHAnsi"/>
          <w:b/>
          <w:bCs/>
          <w:i/>
          <w:color w:val="943634" w:themeColor="accent2" w:themeShade="BF"/>
        </w:rPr>
        <w:t>normas morales</w:t>
      </w:r>
      <w:r w:rsidRPr="00745B1E">
        <w:rPr>
          <w:rFonts w:cstheme="minorHAnsi"/>
          <w:i/>
          <w:color w:val="943634" w:themeColor="accent2" w:themeShade="BF"/>
          <w:shd w:val="clear" w:color="auto" w:fill="FFFFFF"/>
        </w:rPr>
        <w:t> son disposiciones creadas por la sociedad que </w:t>
      </w:r>
      <w:r w:rsidRPr="00745B1E">
        <w:rPr>
          <w:rFonts w:cstheme="minorHAnsi"/>
          <w:b/>
          <w:bCs/>
          <w:i/>
          <w:color w:val="943634" w:themeColor="accent2" w:themeShade="BF"/>
        </w:rPr>
        <w:t>regulan el comportamiento</w:t>
      </w:r>
      <w:r w:rsidRPr="00745B1E">
        <w:rPr>
          <w:rFonts w:cstheme="minorHAnsi"/>
          <w:i/>
          <w:color w:val="943634" w:themeColor="accent2" w:themeShade="BF"/>
          <w:shd w:val="clear" w:color="auto" w:fill="FFFFFF"/>
        </w:rPr>
        <w:t> de los individuos en determinado marco geográfico. La moral (del latín “</w:t>
      </w:r>
      <w:proofErr w:type="spellStart"/>
      <w:r w:rsidRPr="00745B1E">
        <w:rPr>
          <w:rFonts w:cstheme="minorHAnsi"/>
          <w:i/>
          <w:color w:val="943634" w:themeColor="accent2" w:themeShade="BF"/>
          <w:shd w:val="clear" w:color="auto" w:fill="FFFFFF"/>
        </w:rPr>
        <w:t>moralís</w:t>
      </w:r>
      <w:proofErr w:type="spellEnd"/>
      <w:r w:rsidRPr="00745B1E">
        <w:rPr>
          <w:rFonts w:cstheme="minorHAnsi"/>
          <w:i/>
          <w:color w:val="943634" w:themeColor="accent2" w:themeShade="BF"/>
          <w:shd w:val="clear" w:color="auto" w:fill="FFFFFF"/>
        </w:rPr>
        <w:t>” que deriva del vocablo griego “</w:t>
      </w:r>
      <w:proofErr w:type="spellStart"/>
      <w:r w:rsidRPr="00745B1E">
        <w:rPr>
          <w:rFonts w:cstheme="minorHAnsi"/>
          <w:i/>
          <w:color w:val="943634" w:themeColor="accent2" w:themeShade="BF"/>
          <w:shd w:val="clear" w:color="auto" w:fill="FFFFFF"/>
        </w:rPr>
        <w:t>éthos</w:t>
      </w:r>
      <w:proofErr w:type="spellEnd"/>
      <w:r w:rsidRPr="00745B1E">
        <w:rPr>
          <w:rFonts w:cstheme="minorHAnsi"/>
          <w:i/>
          <w:color w:val="943634" w:themeColor="accent2" w:themeShade="BF"/>
          <w:shd w:val="clear" w:color="auto" w:fill="FFFFFF"/>
        </w:rPr>
        <w:t>” (ambos vocablos significan costumbre o hábito), es el conjunto de creencias, costumbres y valores que se establecen dentro de una sociedad o por el propio individuo, y están enfocadas a la regulación del comportamiento individual y colectivo</w:t>
      </w:r>
    </w:p>
    <w:p w:rsidR="002D32E7" w:rsidRPr="00745B1E" w:rsidRDefault="002D32E7" w:rsidP="002D32E7">
      <w:pPr>
        <w:pStyle w:val="Prrafodelista"/>
        <w:jc w:val="both"/>
        <w:rPr>
          <w:rFonts w:cstheme="minorHAnsi"/>
          <w:color w:val="000000"/>
          <w:shd w:val="clear" w:color="auto" w:fill="FFFFFF"/>
        </w:rPr>
      </w:pPr>
    </w:p>
    <w:p w:rsidR="002D32E7" w:rsidRPr="00745B1E" w:rsidRDefault="002D32E7" w:rsidP="002D32E7">
      <w:pPr>
        <w:pStyle w:val="Prrafodelista"/>
        <w:jc w:val="both"/>
        <w:rPr>
          <w:rFonts w:cstheme="minorHAnsi"/>
          <w:color w:val="000000"/>
          <w:shd w:val="clear" w:color="auto" w:fill="FFFFFF"/>
        </w:rPr>
      </w:pPr>
    </w:p>
    <w:p w:rsidR="00B47481" w:rsidRPr="00745B1E" w:rsidRDefault="00AD20E6" w:rsidP="00B47481">
      <w:pPr>
        <w:pStyle w:val="Prrafodelista"/>
        <w:numPr>
          <w:ilvl w:val="0"/>
          <w:numId w:val="7"/>
        </w:numPr>
        <w:jc w:val="both"/>
        <w:rPr>
          <w:rFonts w:cstheme="minorHAnsi"/>
          <w:color w:val="000000"/>
          <w:shd w:val="clear" w:color="auto" w:fill="FFFFFF"/>
        </w:rPr>
      </w:pPr>
      <w:r w:rsidRPr="00745B1E">
        <w:rPr>
          <w:rFonts w:cstheme="minorHAnsi"/>
          <w:color w:val="000000"/>
          <w:shd w:val="clear" w:color="auto" w:fill="FFFFFF"/>
        </w:rPr>
        <w:lastRenderedPageBreak/>
        <w:t xml:space="preserve">Realiza una lectura detallada de los siguientes cuadros  de las Concepciones </w:t>
      </w:r>
      <w:r w:rsidR="00D3793F" w:rsidRPr="00745B1E">
        <w:rPr>
          <w:rFonts w:cstheme="minorHAnsi"/>
          <w:color w:val="000000"/>
          <w:shd w:val="clear" w:color="auto" w:fill="FFFFFF"/>
        </w:rPr>
        <w:t>Éticas</w:t>
      </w:r>
      <w:r w:rsidRPr="00745B1E">
        <w:rPr>
          <w:rFonts w:cstheme="minorHAnsi"/>
          <w:color w:val="000000"/>
          <w:shd w:val="clear" w:color="auto" w:fill="FFFFFF"/>
        </w:rPr>
        <w:t xml:space="preserve"> </w:t>
      </w:r>
    </w:p>
    <w:p w:rsidR="002D32E7" w:rsidRPr="00745B1E" w:rsidRDefault="00AD20E6" w:rsidP="005D32AC">
      <w:pPr>
        <w:jc w:val="both"/>
        <w:rPr>
          <w:rFonts w:cstheme="minorHAnsi"/>
        </w:rPr>
      </w:pPr>
      <w:r w:rsidRPr="00745B1E">
        <w:rPr>
          <w:rFonts w:cstheme="minorHAnsi"/>
          <w:noProof/>
          <w:lang w:eastAsia="es-AR"/>
        </w:rPr>
        <w:drawing>
          <wp:inline distT="0" distB="0" distL="0" distR="0">
            <wp:extent cx="5328000" cy="1844011"/>
            <wp:effectExtent l="19050" t="0" r="600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5243" t="20393" r="4005" b="37272"/>
                    <a:stretch>
                      <a:fillRect/>
                    </a:stretch>
                  </pic:blipFill>
                  <pic:spPr bwMode="auto">
                    <a:xfrm>
                      <a:off x="0" y="0"/>
                      <a:ext cx="5328000" cy="1844011"/>
                    </a:xfrm>
                    <a:prstGeom prst="rect">
                      <a:avLst/>
                    </a:prstGeom>
                    <a:noFill/>
                    <a:ln w="9525">
                      <a:noFill/>
                      <a:miter lim="800000"/>
                      <a:headEnd/>
                      <a:tailEnd/>
                    </a:ln>
                  </pic:spPr>
                </pic:pic>
              </a:graphicData>
            </a:graphic>
          </wp:inline>
        </w:drawing>
      </w:r>
      <w:r w:rsidRPr="00745B1E">
        <w:rPr>
          <w:rFonts w:cstheme="minorHAnsi"/>
          <w:noProof/>
          <w:lang w:eastAsia="es-AR"/>
        </w:rPr>
        <w:drawing>
          <wp:inline distT="0" distB="0" distL="0" distR="0">
            <wp:extent cx="5328285" cy="3257550"/>
            <wp:effectExtent l="1905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5849" t="12315" r="5371" b="15271"/>
                    <a:stretch>
                      <a:fillRect/>
                    </a:stretch>
                  </pic:blipFill>
                  <pic:spPr bwMode="auto">
                    <a:xfrm>
                      <a:off x="0" y="0"/>
                      <a:ext cx="5334294" cy="3261224"/>
                    </a:xfrm>
                    <a:prstGeom prst="rect">
                      <a:avLst/>
                    </a:prstGeom>
                    <a:noFill/>
                    <a:ln w="9525">
                      <a:noFill/>
                      <a:miter lim="800000"/>
                      <a:headEnd/>
                      <a:tailEnd/>
                    </a:ln>
                  </pic:spPr>
                </pic:pic>
              </a:graphicData>
            </a:graphic>
          </wp:inline>
        </w:drawing>
      </w:r>
    </w:p>
    <w:p w:rsidR="00D3793F" w:rsidRPr="00745B1E" w:rsidRDefault="00D3793F" w:rsidP="005D32AC">
      <w:pPr>
        <w:jc w:val="both"/>
        <w:rPr>
          <w:rFonts w:cstheme="minorHAnsi"/>
        </w:rPr>
      </w:pPr>
      <w:r w:rsidRPr="00745B1E">
        <w:rPr>
          <w:rFonts w:cstheme="minorHAnsi"/>
        </w:rPr>
        <w:t>Responde: a - ¿Con qué se iden</w:t>
      </w:r>
      <w:r w:rsidR="00856344" w:rsidRPr="00745B1E">
        <w:rPr>
          <w:rFonts w:cstheme="minorHAnsi"/>
        </w:rPr>
        <w:t>tifica el bien o lo correcto? Nó</w:t>
      </w:r>
      <w:r w:rsidRPr="00745B1E">
        <w:rPr>
          <w:rFonts w:cstheme="minorHAnsi"/>
        </w:rPr>
        <w:t>mbra</w:t>
      </w:r>
      <w:r w:rsidR="00856344" w:rsidRPr="00745B1E">
        <w:rPr>
          <w:rFonts w:cstheme="minorHAnsi"/>
        </w:rPr>
        <w:t>las</w:t>
      </w:r>
    </w:p>
    <w:p w:rsidR="00D3793F" w:rsidRPr="00745B1E" w:rsidRDefault="00D3793F" w:rsidP="005D32AC">
      <w:pPr>
        <w:jc w:val="both"/>
        <w:rPr>
          <w:rFonts w:cstheme="minorHAnsi"/>
        </w:rPr>
      </w:pPr>
      <w:r w:rsidRPr="00745B1E">
        <w:rPr>
          <w:rFonts w:cstheme="minorHAnsi"/>
        </w:rPr>
        <w:t xml:space="preserve">                     b- ¿Qué diferencia puedes identificar entre el primer grupo </w:t>
      </w:r>
      <w:r w:rsidR="000D7EA5" w:rsidRPr="00745B1E">
        <w:rPr>
          <w:rFonts w:cstheme="minorHAnsi"/>
        </w:rPr>
        <w:t>de escuelas y las segundas?</w:t>
      </w:r>
    </w:p>
    <w:p w:rsidR="00AD20E6" w:rsidRPr="00745B1E" w:rsidRDefault="000D7EA5" w:rsidP="005D32AC">
      <w:pPr>
        <w:jc w:val="both"/>
        <w:rPr>
          <w:rFonts w:cstheme="minorHAnsi"/>
        </w:rPr>
      </w:pPr>
      <w:r w:rsidRPr="00745B1E">
        <w:rPr>
          <w:rFonts w:cstheme="minorHAnsi"/>
        </w:rPr>
        <w:t xml:space="preserve">                     c- ¿Consideras que aún permanecen estas teorías? ¿Cuáles?</w:t>
      </w:r>
    </w:p>
    <w:p w:rsidR="00FF5830" w:rsidRPr="00745B1E" w:rsidRDefault="00FF5830" w:rsidP="00FF5830">
      <w:pPr>
        <w:pStyle w:val="Prrafodelista"/>
        <w:numPr>
          <w:ilvl w:val="0"/>
          <w:numId w:val="7"/>
        </w:numPr>
        <w:rPr>
          <w:rFonts w:cstheme="minorHAnsi"/>
        </w:rPr>
      </w:pPr>
      <w:r w:rsidRPr="00745B1E">
        <w:rPr>
          <w:rFonts w:cstheme="minorHAnsi"/>
        </w:rPr>
        <w:t xml:space="preserve">Elige </w:t>
      </w:r>
      <w:r w:rsidR="002D32E7" w:rsidRPr="00745B1E">
        <w:rPr>
          <w:rFonts w:cstheme="minorHAnsi"/>
        </w:rPr>
        <w:t xml:space="preserve"> alguno de estos temas y selecciona  una forma de transmitir </w:t>
      </w:r>
      <w:r w:rsidRPr="00745B1E">
        <w:rPr>
          <w:rFonts w:cstheme="minorHAnsi"/>
        </w:rPr>
        <w:t>los principales conceptos que puedan describirlo.</w:t>
      </w:r>
    </w:p>
    <w:p w:rsidR="00116C9D" w:rsidRPr="00745B1E" w:rsidRDefault="00FF5830" w:rsidP="00116C9D">
      <w:pPr>
        <w:rPr>
          <w:rFonts w:cstheme="minorHAnsi"/>
        </w:rPr>
      </w:pPr>
      <w:r w:rsidRPr="00745B1E">
        <w:rPr>
          <w:rFonts w:cstheme="minorHAnsi"/>
        </w:rPr>
        <w:t>Temas controversiales de la sociedad actual: bioética, violencia de género, corrupción, E.S.I., educación vial, cuidado del medio ambiente, efectos de la pandemia.</w:t>
      </w:r>
    </w:p>
    <w:p w:rsidR="009A6989" w:rsidRPr="00745B1E" w:rsidRDefault="009A6989" w:rsidP="00116C9D">
      <w:pPr>
        <w:rPr>
          <w:rFonts w:cstheme="minorHAnsi"/>
        </w:rPr>
      </w:pPr>
    </w:p>
    <w:p w:rsidR="00856344" w:rsidRPr="00745B1E" w:rsidRDefault="009A6989" w:rsidP="009A6989">
      <w:pPr>
        <w:pStyle w:val="Prrafodelista"/>
        <w:numPr>
          <w:ilvl w:val="0"/>
          <w:numId w:val="7"/>
        </w:numPr>
        <w:rPr>
          <w:rFonts w:cstheme="minorHAnsi"/>
        </w:rPr>
      </w:pPr>
      <w:r w:rsidRPr="00745B1E">
        <w:rPr>
          <w:rFonts w:cstheme="minorHAnsi"/>
        </w:rPr>
        <w:t xml:space="preserve">Busca información acerca de los Derechos Humanos </w:t>
      </w:r>
      <w:r w:rsidR="00856344" w:rsidRPr="00745B1E">
        <w:rPr>
          <w:rFonts w:cstheme="minorHAnsi"/>
        </w:rPr>
        <w:t xml:space="preserve"> y copia la definición </w:t>
      </w:r>
    </w:p>
    <w:p w:rsidR="009A6989" w:rsidRPr="00745B1E" w:rsidRDefault="00856344" w:rsidP="00856344">
      <w:pPr>
        <w:pStyle w:val="Prrafodelista"/>
        <w:numPr>
          <w:ilvl w:val="0"/>
          <w:numId w:val="7"/>
        </w:numPr>
        <w:rPr>
          <w:rFonts w:cstheme="minorHAnsi"/>
        </w:rPr>
      </w:pPr>
      <w:r w:rsidRPr="00745B1E">
        <w:rPr>
          <w:rFonts w:cstheme="minorHAnsi"/>
        </w:rPr>
        <w:t xml:space="preserve"> Realiza la lectura del siguiente texto que se refiere a la clasificación  de los derechos humanos.</w:t>
      </w:r>
      <w:r w:rsidR="009A6989" w:rsidRPr="00745B1E">
        <w:rPr>
          <w:rFonts w:cstheme="minorHAnsi"/>
        </w:rPr>
        <w:t xml:space="preserve"> </w:t>
      </w:r>
    </w:p>
    <w:p w:rsidR="009A6989" w:rsidRPr="00745B1E" w:rsidRDefault="009A6989" w:rsidP="009A6989">
      <w:pPr>
        <w:pStyle w:val="Prrafodelista"/>
        <w:spacing w:after="120"/>
        <w:jc w:val="both"/>
        <w:rPr>
          <w:rFonts w:eastAsia="Arial" w:cstheme="minorHAnsi"/>
          <w:b/>
          <w:i/>
          <w:color w:val="222222"/>
          <w:highlight w:val="white"/>
        </w:rPr>
      </w:pPr>
      <w:r w:rsidRPr="00745B1E">
        <w:rPr>
          <w:rFonts w:cstheme="minorHAnsi"/>
          <w:b/>
          <w:i/>
          <w:color w:val="222222"/>
          <w:highlight w:val="white"/>
        </w:rPr>
        <w:t>Derechos de Primera Generación o Derechos Civiles y Políticos</w:t>
      </w:r>
      <w:r w:rsidRPr="00745B1E">
        <w:rPr>
          <w:rFonts w:eastAsia="Arial" w:cstheme="minorHAnsi"/>
          <w:b/>
          <w:i/>
          <w:color w:val="222222"/>
          <w:highlight w:val="white"/>
        </w:rPr>
        <w:t>:</w:t>
      </w:r>
    </w:p>
    <w:p w:rsidR="009A6989" w:rsidRPr="00745B1E" w:rsidRDefault="009A6989" w:rsidP="009A6989">
      <w:pPr>
        <w:pStyle w:val="Prrafodelista"/>
        <w:spacing w:after="120"/>
        <w:jc w:val="both"/>
        <w:rPr>
          <w:rFonts w:cstheme="minorHAnsi"/>
          <w:color w:val="000000"/>
        </w:rPr>
      </w:pPr>
      <w:r w:rsidRPr="00745B1E">
        <w:rPr>
          <w:rFonts w:cstheme="minorHAnsi"/>
          <w:color w:val="000000"/>
        </w:rPr>
        <w:lastRenderedPageBreak/>
        <w:t xml:space="preserve">Los Derechos de Primera Generación o Derechos Civiles y Políticos se refieren a los primeros derechos que fueron consagrados en los ordenamientos jurídicos internos e internacionales. Estos Derechos surgieron como respuesta a los reclamos que motivaron los principales movimientos revolucionarios de finales del siglo XVIII en occidente. </w:t>
      </w:r>
    </w:p>
    <w:p w:rsidR="00665858" w:rsidRPr="00745B1E" w:rsidRDefault="00665858" w:rsidP="009A6989">
      <w:pPr>
        <w:shd w:val="clear" w:color="auto" w:fill="FFFFFF"/>
        <w:spacing w:before="24" w:after="24"/>
        <w:jc w:val="both"/>
        <w:rPr>
          <w:rFonts w:cstheme="minorHAnsi"/>
          <w:b/>
          <w:color w:val="000000"/>
        </w:rPr>
      </w:pPr>
    </w:p>
    <w:p w:rsidR="009A6989" w:rsidRPr="00745B1E" w:rsidRDefault="009A6989" w:rsidP="009A6989">
      <w:pPr>
        <w:shd w:val="clear" w:color="auto" w:fill="FFFFFF"/>
        <w:spacing w:before="24" w:after="24"/>
        <w:jc w:val="both"/>
        <w:rPr>
          <w:rFonts w:cstheme="minorHAnsi"/>
          <w:color w:val="FFC000"/>
        </w:rPr>
      </w:pPr>
      <w:r w:rsidRPr="00745B1E">
        <w:rPr>
          <w:rFonts w:cstheme="minorHAnsi"/>
          <w:b/>
          <w:color w:val="000000"/>
        </w:rPr>
        <w:t>Los Derechos de Tercera Generación</w:t>
      </w:r>
      <w:r w:rsidRPr="00745B1E">
        <w:rPr>
          <w:rFonts w:cstheme="minorHAnsi"/>
          <w:color w:val="000000"/>
        </w:rPr>
        <w:t xml:space="preserve"> también conocidos como </w:t>
      </w:r>
      <w:r w:rsidRPr="00745B1E">
        <w:rPr>
          <w:rFonts w:cstheme="minorHAnsi"/>
        </w:rPr>
        <w:t>Derechos de Solidaridad o de los Pueblos contemplan cuestiones de carácter supranacional como: el derecho a la paz, a un medio ambiente sano, al desarrollo y el derecho al respeto del patrimonio común de la humanidad.</w:t>
      </w:r>
    </w:p>
    <w:p w:rsidR="009A6989" w:rsidRPr="00745B1E" w:rsidRDefault="009A6989" w:rsidP="009A6989">
      <w:pPr>
        <w:shd w:val="clear" w:color="auto" w:fill="FFFFFF"/>
        <w:spacing w:before="24" w:after="24"/>
        <w:jc w:val="both"/>
        <w:rPr>
          <w:rFonts w:cstheme="minorHAnsi"/>
          <w:color w:val="000000"/>
        </w:rPr>
      </w:pPr>
      <w:r w:rsidRPr="00745B1E">
        <w:rPr>
          <w:rFonts w:cstheme="minorHAnsi"/>
          <w:color w:val="000000"/>
        </w:rPr>
        <w:t>El contenido de estos derechos no está totalmente determinado. Los Derechos de los Pueblos se encuentran en proceso de definición y están consagrados en diversas disposiciones de algunas convenciones internacionales.</w:t>
      </w:r>
    </w:p>
    <w:p w:rsidR="009A6989" w:rsidRPr="00745B1E" w:rsidRDefault="009A6989" w:rsidP="009A6989">
      <w:pPr>
        <w:shd w:val="clear" w:color="auto" w:fill="FFFFFF"/>
        <w:spacing w:before="120" w:after="120"/>
        <w:jc w:val="both"/>
        <w:rPr>
          <w:rFonts w:cstheme="minorHAnsi"/>
          <w:b/>
          <w:i/>
          <w:color w:val="000000"/>
        </w:rPr>
      </w:pPr>
      <w:r w:rsidRPr="00745B1E">
        <w:rPr>
          <w:rFonts w:cstheme="minorHAnsi"/>
          <w:b/>
          <w:i/>
          <w:color w:val="000000"/>
        </w:rPr>
        <w:t>Derechos de cuarta generación o tecnológicos</w:t>
      </w:r>
    </w:p>
    <w:p w:rsidR="009A6989" w:rsidRPr="00745B1E" w:rsidRDefault="009A6989" w:rsidP="009A6989">
      <w:pPr>
        <w:shd w:val="clear" w:color="auto" w:fill="FFFFFF"/>
        <w:spacing w:after="0"/>
        <w:jc w:val="both"/>
        <w:rPr>
          <w:rFonts w:cstheme="minorHAnsi"/>
          <w:color w:val="000000"/>
        </w:rPr>
      </w:pPr>
      <w:r w:rsidRPr="00745B1E">
        <w:rPr>
          <w:rFonts w:cstheme="minorHAnsi"/>
          <w:color w:val="2E2E2D"/>
          <w:shd w:val="clear" w:color="auto" w:fill="FFFFFF"/>
        </w:rPr>
        <w:t>A la tradicional clasificación de los derechos humanos en tres generaciones, algunos autores añaden una cuarta que incluiría derechos que no se pueden ubicar en la tercera, pero también reivindicaciones futuras de derechos de primera y segunda generación y nuevos derechos, especialmente, en relación con el desarrollo tecnológico y las tecnologías de la información y la comunicación y el ciberespacio.</w:t>
      </w:r>
    </w:p>
    <w:p w:rsidR="009A6989" w:rsidRPr="00745B1E" w:rsidRDefault="009A6989" w:rsidP="009A6989">
      <w:pPr>
        <w:shd w:val="clear" w:color="auto" w:fill="FFFFFF"/>
        <w:spacing w:before="24" w:after="24"/>
        <w:jc w:val="both"/>
        <w:rPr>
          <w:rFonts w:cstheme="minorHAnsi"/>
          <w:color w:val="000000"/>
        </w:rPr>
      </w:pPr>
    </w:p>
    <w:p w:rsidR="009A6989" w:rsidRPr="00745B1E" w:rsidRDefault="00856344" w:rsidP="009A6989">
      <w:pPr>
        <w:pStyle w:val="Prrafodelista"/>
        <w:numPr>
          <w:ilvl w:val="0"/>
          <w:numId w:val="7"/>
        </w:numPr>
        <w:shd w:val="clear" w:color="auto" w:fill="FFFFFF"/>
        <w:spacing w:before="24" w:after="120"/>
        <w:jc w:val="both"/>
        <w:rPr>
          <w:rFonts w:cstheme="minorHAnsi"/>
        </w:rPr>
      </w:pPr>
      <w:r w:rsidRPr="00745B1E">
        <w:rPr>
          <w:rFonts w:cstheme="minorHAnsi"/>
          <w:color w:val="000000"/>
        </w:rPr>
        <w:t>Completa el cuadro de acuerdo a la información recibida</w:t>
      </w:r>
    </w:p>
    <w:tbl>
      <w:tblPr>
        <w:tblStyle w:val="PlainTable1"/>
        <w:tblW w:w="9351" w:type="dxa"/>
        <w:tblLook w:val="04A0"/>
      </w:tblPr>
      <w:tblGrid>
        <w:gridCol w:w="6799"/>
        <w:gridCol w:w="2552"/>
      </w:tblGrid>
      <w:tr w:rsidR="009A6989" w:rsidRPr="00745B1E" w:rsidTr="00FE15C6">
        <w:trPr>
          <w:cnfStyle w:val="100000000000"/>
        </w:trPr>
        <w:tc>
          <w:tcPr>
            <w:cnfStyle w:val="001000000000"/>
            <w:tcW w:w="6799" w:type="dxa"/>
          </w:tcPr>
          <w:p w:rsidR="009A6989" w:rsidRPr="00745B1E" w:rsidRDefault="009A6989" w:rsidP="00FE15C6">
            <w:pPr>
              <w:spacing w:line="26" w:lineRule="atLeast"/>
              <w:jc w:val="center"/>
              <w:rPr>
                <w:rFonts w:cstheme="minorHAnsi"/>
                <w:i/>
                <w:iCs/>
                <w:color w:val="000000"/>
              </w:rPr>
            </w:pPr>
            <w:r w:rsidRPr="00745B1E">
              <w:rPr>
                <w:rFonts w:cstheme="minorHAnsi"/>
                <w:i/>
                <w:iCs/>
                <w:color w:val="000000"/>
              </w:rPr>
              <w:t>DERECHOS</w:t>
            </w:r>
          </w:p>
        </w:tc>
        <w:tc>
          <w:tcPr>
            <w:tcW w:w="2552" w:type="dxa"/>
          </w:tcPr>
          <w:p w:rsidR="009A6989" w:rsidRPr="00745B1E" w:rsidRDefault="009A6989" w:rsidP="00FE15C6">
            <w:pPr>
              <w:spacing w:line="26" w:lineRule="atLeast"/>
              <w:jc w:val="center"/>
              <w:cnfStyle w:val="100000000000"/>
              <w:rPr>
                <w:rFonts w:cstheme="minorHAnsi"/>
                <w:i/>
                <w:iCs/>
                <w:color w:val="000000"/>
              </w:rPr>
            </w:pPr>
            <w:r w:rsidRPr="00745B1E">
              <w:rPr>
                <w:rFonts w:cstheme="minorHAnsi"/>
                <w:i/>
                <w:iCs/>
                <w:color w:val="000000"/>
              </w:rPr>
              <w:t>GENERACIÓN</w:t>
            </w:r>
          </w:p>
        </w:tc>
      </w:tr>
      <w:tr w:rsidR="009A6989" w:rsidRPr="00745B1E" w:rsidTr="00FE15C6">
        <w:trPr>
          <w:cnfStyle w:val="000000100000"/>
        </w:trPr>
        <w:tc>
          <w:tcPr>
            <w:cnfStyle w:val="001000000000"/>
            <w:tcW w:w="6799" w:type="dxa"/>
          </w:tcPr>
          <w:p w:rsidR="009A6989" w:rsidRPr="00745B1E" w:rsidRDefault="009A6989" w:rsidP="00FE15C6">
            <w:pPr>
              <w:spacing w:line="26" w:lineRule="atLeast"/>
              <w:jc w:val="both"/>
              <w:rPr>
                <w:rFonts w:cstheme="minorHAnsi"/>
                <w:b w:val="0"/>
                <w:bCs w:val="0"/>
                <w:color w:val="000000"/>
                <w:sz w:val="20"/>
                <w:szCs w:val="20"/>
              </w:rPr>
            </w:pPr>
            <w:r w:rsidRPr="00745B1E">
              <w:rPr>
                <w:rFonts w:cstheme="minorHAnsi"/>
                <w:b w:val="0"/>
                <w:bCs w:val="0"/>
              </w:rPr>
              <w:t xml:space="preserve">Derecho al respeto del patrimonio común de la humanidad                             </w:t>
            </w:r>
          </w:p>
        </w:tc>
        <w:tc>
          <w:tcPr>
            <w:tcW w:w="2552" w:type="dxa"/>
          </w:tcPr>
          <w:p w:rsidR="009A6989" w:rsidRPr="00745B1E" w:rsidRDefault="009A6989" w:rsidP="00FE15C6">
            <w:pPr>
              <w:spacing w:line="26" w:lineRule="atLeast"/>
              <w:jc w:val="both"/>
              <w:cnfStyle w:val="000000100000"/>
              <w:rPr>
                <w:rFonts w:cstheme="minorHAnsi"/>
                <w:color w:val="000000"/>
              </w:rPr>
            </w:pPr>
            <w:r w:rsidRPr="00745B1E">
              <w:rPr>
                <w:rFonts w:cstheme="minorHAnsi"/>
                <w:color w:val="000000"/>
              </w:rPr>
              <w:t xml:space="preserve"> </w:t>
            </w:r>
          </w:p>
        </w:tc>
      </w:tr>
      <w:tr w:rsidR="009A6989" w:rsidRPr="00745B1E" w:rsidTr="00FE15C6">
        <w:tc>
          <w:tcPr>
            <w:cnfStyle w:val="001000000000"/>
            <w:tcW w:w="6799" w:type="dxa"/>
          </w:tcPr>
          <w:p w:rsidR="009A6989" w:rsidRPr="00745B1E" w:rsidRDefault="009A6989" w:rsidP="00FE15C6">
            <w:pPr>
              <w:spacing w:line="26" w:lineRule="atLeast"/>
              <w:jc w:val="both"/>
              <w:rPr>
                <w:rFonts w:cstheme="minorHAnsi"/>
                <w:b w:val="0"/>
                <w:bCs w:val="0"/>
                <w:color w:val="000000"/>
                <w:sz w:val="20"/>
                <w:szCs w:val="20"/>
              </w:rPr>
            </w:pPr>
            <w:r w:rsidRPr="00745B1E">
              <w:rPr>
                <w:rFonts w:cstheme="minorHAnsi"/>
                <w:b w:val="0"/>
                <w:bCs w:val="0"/>
              </w:rPr>
              <w:t xml:space="preserve">Derecho a la libre expresión de pensamiento y a la comunicación de ideas   </w:t>
            </w:r>
          </w:p>
        </w:tc>
        <w:tc>
          <w:tcPr>
            <w:tcW w:w="2552" w:type="dxa"/>
          </w:tcPr>
          <w:p w:rsidR="009A6989" w:rsidRPr="00745B1E" w:rsidRDefault="009A6989" w:rsidP="00FE15C6">
            <w:pPr>
              <w:spacing w:line="26" w:lineRule="atLeast"/>
              <w:jc w:val="both"/>
              <w:cnfStyle w:val="000000000000"/>
              <w:rPr>
                <w:rFonts w:cstheme="minorHAnsi"/>
                <w:color w:val="000000"/>
              </w:rPr>
            </w:pPr>
            <w:r w:rsidRPr="00745B1E">
              <w:rPr>
                <w:rFonts w:cstheme="minorHAnsi"/>
                <w:color w:val="000000"/>
              </w:rPr>
              <w:t xml:space="preserve"> </w:t>
            </w:r>
          </w:p>
        </w:tc>
      </w:tr>
      <w:tr w:rsidR="009A6989" w:rsidRPr="00745B1E" w:rsidTr="00FE15C6">
        <w:trPr>
          <w:cnfStyle w:val="000000100000"/>
        </w:trPr>
        <w:tc>
          <w:tcPr>
            <w:cnfStyle w:val="001000000000"/>
            <w:tcW w:w="6799" w:type="dxa"/>
          </w:tcPr>
          <w:p w:rsidR="009A6989" w:rsidRPr="00745B1E" w:rsidRDefault="009A6989" w:rsidP="00FE15C6">
            <w:pPr>
              <w:spacing w:line="26" w:lineRule="atLeast"/>
              <w:jc w:val="both"/>
              <w:rPr>
                <w:rFonts w:cstheme="minorHAnsi"/>
                <w:b w:val="0"/>
                <w:bCs w:val="0"/>
                <w:color w:val="000000"/>
                <w:sz w:val="20"/>
                <w:szCs w:val="20"/>
              </w:rPr>
            </w:pPr>
            <w:r w:rsidRPr="00745B1E">
              <w:rPr>
                <w:rFonts w:cstheme="minorHAnsi"/>
                <w:b w:val="0"/>
                <w:bCs w:val="0"/>
              </w:rPr>
              <w:t xml:space="preserve">Derecho a trabajar en condiciones dignas                                                             </w:t>
            </w:r>
          </w:p>
        </w:tc>
        <w:tc>
          <w:tcPr>
            <w:tcW w:w="2552" w:type="dxa"/>
          </w:tcPr>
          <w:p w:rsidR="009A6989" w:rsidRPr="00745B1E" w:rsidRDefault="009A6989" w:rsidP="00FE15C6">
            <w:pPr>
              <w:spacing w:line="26" w:lineRule="atLeast"/>
              <w:jc w:val="both"/>
              <w:cnfStyle w:val="000000100000"/>
              <w:rPr>
                <w:rFonts w:cstheme="minorHAnsi"/>
                <w:color w:val="000000"/>
              </w:rPr>
            </w:pPr>
            <w:r w:rsidRPr="00745B1E">
              <w:rPr>
                <w:rFonts w:cstheme="minorHAnsi"/>
                <w:color w:val="000000"/>
              </w:rPr>
              <w:t xml:space="preserve"> </w:t>
            </w:r>
          </w:p>
        </w:tc>
      </w:tr>
      <w:tr w:rsidR="009A6989" w:rsidRPr="00745B1E" w:rsidTr="00FE15C6">
        <w:tc>
          <w:tcPr>
            <w:cnfStyle w:val="001000000000"/>
            <w:tcW w:w="6799" w:type="dxa"/>
          </w:tcPr>
          <w:p w:rsidR="009A6989" w:rsidRPr="00745B1E" w:rsidRDefault="009A6989" w:rsidP="00FE15C6">
            <w:pPr>
              <w:spacing w:line="26" w:lineRule="atLeast"/>
              <w:jc w:val="both"/>
              <w:rPr>
                <w:rFonts w:cstheme="minorHAnsi"/>
                <w:b w:val="0"/>
                <w:bCs w:val="0"/>
                <w:color w:val="000000"/>
                <w:sz w:val="20"/>
                <w:szCs w:val="20"/>
              </w:rPr>
            </w:pPr>
            <w:r w:rsidRPr="00745B1E">
              <w:rPr>
                <w:rFonts w:cstheme="minorHAnsi"/>
                <w:b w:val="0"/>
                <w:bCs w:val="0"/>
              </w:rPr>
              <w:t xml:space="preserve">Derecho a un medio ambiente sano y equilibrado                                               </w:t>
            </w:r>
          </w:p>
        </w:tc>
        <w:tc>
          <w:tcPr>
            <w:tcW w:w="2552" w:type="dxa"/>
          </w:tcPr>
          <w:p w:rsidR="009A6989" w:rsidRPr="00745B1E" w:rsidRDefault="009A6989" w:rsidP="00FE15C6">
            <w:pPr>
              <w:spacing w:line="26" w:lineRule="atLeast"/>
              <w:jc w:val="both"/>
              <w:cnfStyle w:val="000000000000"/>
              <w:rPr>
                <w:rFonts w:cstheme="minorHAnsi"/>
                <w:color w:val="000000"/>
              </w:rPr>
            </w:pPr>
            <w:r w:rsidRPr="00745B1E">
              <w:rPr>
                <w:rFonts w:cstheme="minorHAnsi"/>
                <w:color w:val="000000"/>
              </w:rPr>
              <w:t xml:space="preserve"> </w:t>
            </w:r>
          </w:p>
        </w:tc>
      </w:tr>
      <w:tr w:rsidR="009A6989" w:rsidRPr="00745B1E" w:rsidTr="00FE15C6">
        <w:trPr>
          <w:cnfStyle w:val="000000100000"/>
        </w:trPr>
        <w:tc>
          <w:tcPr>
            <w:cnfStyle w:val="001000000000"/>
            <w:tcW w:w="6799" w:type="dxa"/>
          </w:tcPr>
          <w:p w:rsidR="009A6989" w:rsidRPr="00745B1E" w:rsidRDefault="009A6989" w:rsidP="00FE15C6">
            <w:pPr>
              <w:spacing w:line="26" w:lineRule="atLeast"/>
              <w:jc w:val="both"/>
              <w:rPr>
                <w:rFonts w:cstheme="minorHAnsi"/>
                <w:b w:val="0"/>
                <w:bCs w:val="0"/>
                <w:color w:val="000000"/>
                <w:sz w:val="20"/>
                <w:szCs w:val="20"/>
              </w:rPr>
            </w:pPr>
            <w:r w:rsidRPr="00745B1E">
              <w:rPr>
                <w:rFonts w:cstheme="minorHAnsi"/>
                <w:b w:val="0"/>
                <w:bCs w:val="0"/>
              </w:rPr>
              <w:t xml:space="preserve">Derecho a la seguridad social y a beneficios de subsidios por desempleo       </w:t>
            </w:r>
          </w:p>
        </w:tc>
        <w:tc>
          <w:tcPr>
            <w:tcW w:w="2552" w:type="dxa"/>
          </w:tcPr>
          <w:p w:rsidR="009A6989" w:rsidRPr="00745B1E" w:rsidRDefault="009A6989" w:rsidP="00FE15C6">
            <w:pPr>
              <w:spacing w:line="26" w:lineRule="atLeast"/>
              <w:jc w:val="both"/>
              <w:cnfStyle w:val="000000100000"/>
              <w:rPr>
                <w:rFonts w:cstheme="minorHAnsi"/>
                <w:color w:val="000000"/>
              </w:rPr>
            </w:pPr>
            <w:r w:rsidRPr="00745B1E">
              <w:rPr>
                <w:rFonts w:cstheme="minorHAnsi"/>
                <w:color w:val="000000"/>
              </w:rPr>
              <w:t xml:space="preserve"> </w:t>
            </w:r>
          </w:p>
        </w:tc>
      </w:tr>
    </w:tbl>
    <w:p w:rsidR="009A6989" w:rsidRPr="00745B1E" w:rsidRDefault="00856344" w:rsidP="009A6989">
      <w:pPr>
        <w:pStyle w:val="Prrafodelista"/>
        <w:numPr>
          <w:ilvl w:val="0"/>
          <w:numId w:val="7"/>
        </w:numPr>
        <w:rPr>
          <w:rFonts w:cstheme="minorHAnsi"/>
        </w:rPr>
      </w:pPr>
      <w:r w:rsidRPr="00745B1E">
        <w:rPr>
          <w:rFonts w:cstheme="minorHAnsi"/>
        </w:rPr>
        <w:t>Luego de leer sobre los derechos de los trabajadores busca dos noticias que mencionen situaciones de violación a algunos de esos derechos. ( Puedes copiar los titulares de las páginas web)</w:t>
      </w:r>
    </w:p>
    <w:p w:rsidR="00665858" w:rsidRPr="00745B1E" w:rsidRDefault="00665858" w:rsidP="00665858">
      <w:pPr>
        <w:pStyle w:val="Prrafodelista"/>
        <w:ind w:left="284"/>
        <w:rPr>
          <w:rFonts w:cstheme="minorHAnsi"/>
        </w:rPr>
      </w:pPr>
      <w:r w:rsidRPr="00745B1E">
        <w:rPr>
          <w:rFonts w:cstheme="minorHAnsi"/>
        </w:rPr>
        <w:t>DERECHOS DE LOS TRABAJADORES</w:t>
      </w:r>
    </w:p>
    <w:p w:rsidR="00665858" w:rsidRPr="00745B1E" w:rsidRDefault="00665858" w:rsidP="00665858">
      <w:pPr>
        <w:pStyle w:val="Prrafodelista"/>
        <w:ind w:left="284"/>
        <w:jc w:val="both"/>
        <w:rPr>
          <w:rFonts w:cstheme="minorHAnsi"/>
        </w:rPr>
      </w:pPr>
      <w:r w:rsidRPr="00745B1E">
        <w:rPr>
          <w:rFonts w:cstheme="minorHAnsi"/>
        </w:rPr>
        <w:t>El sujeto del derecho del trabajo, se adquiere en el momento mismo del nacimiento de la relación de trabajo.</w:t>
      </w:r>
    </w:p>
    <w:p w:rsidR="00665858" w:rsidRPr="00745B1E" w:rsidRDefault="00665858" w:rsidP="00665858">
      <w:pPr>
        <w:pStyle w:val="Prrafodelista"/>
        <w:ind w:left="284"/>
        <w:jc w:val="both"/>
        <w:rPr>
          <w:rFonts w:cstheme="minorHAnsi"/>
        </w:rPr>
      </w:pPr>
      <w:r w:rsidRPr="00745B1E">
        <w:rPr>
          <w:rFonts w:cstheme="minorHAnsi"/>
        </w:rPr>
        <w:t>•</w:t>
      </w:r>
      <w:r w:rsidRPr="00745B1E">
        <w:rPr>
          <w:rFonts w:cstheme="minorHAnsi"/>
        </w:rPr>
        <w:tab/>
        <w:t>Toda persona tiene derecho al trabajo, a la libre elección de su trabajo, a condiciones equitativas y satisfactorias de trabajo y a la protección contra el desempleo.</w:t>
      </w:r>
    </w:p>
    <w:p w:rsidR="00665858" w:rsidRPr="00745B1E" w:rsidRDefault="00665858" w:rsidP="00665858">
      <w:pPr>
        <w:ind w:left="360"/>
        <w:jc w:val="both"/>
        <w:rPr>
          <w:rFonts w:cstheme="minorHAnsi"/>
        </w:rPr>
      </w:pPr>
      <w:r w:rsidRPr="00745B1E">
        <w:rPr>
          <w:rFonts w:cstheme="minorHAnsi"/>
        </w:rPr>
        <w:t>•</w:t>
      </w:r>
      <w:r w:rsidRPr="00745B1E">
        <w:rPr>
          <w:rFonts w:cstheme="minorHAnsi"/>
        </w:rPr>
        <w:tab/>
        <w:t>Toda persona que trabaje tiene derecho a una remuneración equitativa y satisfactoria, que le asegure, así como a su familia una existencia conforme a la dignidad humana.</w:t>
      </w:r>
    </w:p>
    <w:p w:rsidR="00665858" w:rsidRPr="00745B1E" w:rsidRDefault="00665858" w:rsidP="00665858">
      <w:pPr>
        <w:ind w:left="360"/>
        <w:jc w:val="both"/>
        <w:rPr>
          <w:rFonts w:cstheme="minorHAnsi"/>
        </w:rPr>
      </w:pPr>
      <w:r w:rsidRPr="00745B1E">
        <w:rPr>
          <w:rFonts w:cstheme="minorHAnsi"/>
        </w:rPr>
        <w:t>•</w:t>
      </w:r>
      <w:r w:rsidRPr="00745B1E">
        <w:rPr>
          <w:rFonts w:cstheme="minorHAnsi"/>
        </w:rPr>
        <w:tab/>
        <w:t>Toda persona tiene derecho, sin discriminación alguna, a igual salario por igual trabajo.</w:t>
      </w:r>
    </w:p>
    <w:p w:rsidR="00665858" w:rsidRPr="00745B1E" w:rsidRDefault="00665858" w:rsidP="00665858">
      <w:pPr>
        <w:ind w:left="360"/>
        <w:jc w:val="both"/>
        <w:rPr>
          <w:rFonts w:cstheme="minorHAnsi"/>
        </w:rPr>
      </w:pPr>
      <w:r w:rsidRPr="00745B1E">
        <w:rPr>
          <w:rFonts w:cstheme="minorHAnsi"/>
        </w:rPr>
        <w:t>•</w:t>
      </w:r>
      <w:r w:rsidRPr="00745B1E">
        <w:rPr>
          <w:rFonts w:cstheme="minorHAnsi"/>
        </w:rPr>
        <w:tab/>
        <w:t>Toda persona que trabaje tiene derecho a fundar sindicatos y a sindicarse para la defensa de sus intereses.</w:t>
      </w:r>
    </w:p>
    <w:p w:rsidR="00856344" w:rsidRPr="00745B1E" w:rsidRDefault="00856344" w:rsidP="00856344">
      <w:pPr>
        <w:pStyle w:val="Prrafodelista"/>
        <w:numPr>
          <w:ilvl w:val="0"/>
          <w:numId w:val="7"/>
        </w:numPr>
        <w:jc w:val="both"/>
        <w:rPr>
          <w:rFonts w:cstheme="minorHAnsi"/>
        </w:rPr>
      </w:pPr>
      <w:r w:rsidRPr="00745B1E">
        <w:rPr>
          <w:rFonts w:cstheme="minorHAnsi"/>
        </w:rPr>
        <w:lastRenderedPageBreak/>
        <w:t>Busca información sobre la situación laboral de las mujeres</w:t>
      </w:r>
      <w:r w:rsidR="00745B1E" w:rsidRPr="00745B1E">
        <w:rPr>
          <w:rFonts w:cstheme="minorHAnsi"/>
        </w:rPr>
        <w:t xml:space="preserve"> y responde:</w:t>
      </w:r>
    </w:p>
    <w:p w:rsidR="00745B1E" w:rsidRPr="00745B1E" w:rsidRDefault="00745B1E" w:rsidP="00745B1E">
      <w:pPr>
        <w:pStyle w:val="Prrafodelista"/>
        <w:jc w:val="both"/>
        <w:rPr>
          <w:rFonts w:cstheme="minorHAnsi"/>
        </w:rPr>
      </w:pPr>
      <w:r w:rsidRPr="00745B1E">
        <w:rPr>
          <w:rFonts w:cstheme="minorHAnsi"/>
        </w:rPr>
        <w:t>¿Cómo ha sido la evolución de la situación laboral de las mujeres?</w:t>
      </w:r>
    </w:p>
    <w:p w:rsidR="00745B1E" w:rsidRPr="00745B1E" w:rsidRDefault="00745B1E" w:rsidP="00745B1E">
      <w:pPr>
        <w:pStyle w:val="Prrafodelista"/>
        <w:jc w:val="both"/>
        <w:rPr>
          <w:rFonts w:cstheme="minorHAnsi"/>
        </w:rPr>
      </w:pPr>
      <w:r w:rsidRPr="00745B1E">
        <w:rPr>
          <w:rFonts w:cstheme="minorHAnsi"/>
        </w:rPr>
        <w:t>¿Existe igualdad entre hombres y mujeres en relación al trabajo?</w:t>
      </w:r>
    </w:p>
    <w:p w:rsidR="005D32AC" w:rsidRPr="00745B1E" w:rsidRDefault="005835DA" w:rsidP="00116C9D">
      <w:pPr>
        <w:pStyle w:val="Prrafodelista"/>
        <w:rPr>
          <w:rFonts w:cstheme="minorHAnsi"/>
        </w:rPr>
      </w:pPr>
      <w:r>
        <w:rPr>
          <w:rFonts w:cstheme="minorHAnsi"/>
          <w:noProof/>
          <w:lang w:eastAsia="es-AR"/>
        </w:rPr>
        <w:pict>
          <v:shapetype id="_x0000_t202" coordsize="21600,21600" o:spt="202" path="m,l,21600r21600,l21600,xe">
            <v:stroke joinstyle="miter"/>
            <v:path gradientshapeok="t" o:connecttype="rect"/>
          </v:shapetype>
          <v:shape id="_x0000_s1026" type="#_x0000_t202" style="position:absolute;left:0;text-align:left;margin-left:7.85pt;margin-top:61.2pt;width:465.95pt;height:132.45pt;z-index:251658240">
            <v:textbox>
              <w:txbxContent>
                <w:p w:rsidR="00745B1E" w:rsidRDefault="00745B1E">
                  <w:r>
                    <w:t>ATENCIÓN</w:t>
                  </w:r>
                  <w:proofErr w:type="gramStart"/>
                  <w:r>
                    <w:t>:  RECUERDA</w:t>
                  </w:r>
                  <w:proofErr w:type="gramEnd"/>
                  <w:r>
                    <w:t xml:space="preserve"> QUE DEBES REALIZAR ESTE PRÁCTICO Y ENVIARLO A </w:t>
                  </w:r>
                  <w:hyperlink r:id="rId11" w:history="1">
                    <w:r w:rsidRPr="008C5B16">
                      <w:rPr>
                        <w:rStyle w:val="Hipervnculo"/>
                        <w:rFonts w:cstheme="minorBidi"/>
                      </w:rPr>
                      <w:t>vicetm2020@gmail.com</w:t>
                    </w:r>
                  </w:hyperlink>
                </w:p>
                <w:p w:rsidR="00745B1E" w:rsidRDefault="00745B1E">
                  <w:r>
                    <w:t>Realizaré LA CORRECCIÓN DEL MISMO. LUEGO HARÁS UNA DEFENSA ORAL. NADA PARA ASUSTARSE PORQUE TENDREMOS TIEMPO  PARA ACLARAR  DUDAS. NOS VEMOS.</w:t>
                  </w:r>
                  <w:r w:rsidR="00D33BB7">
                    <w:t xml:space="preserve"> Prof. CHÁVEZ</w:t>
                  </w:r>
                  <w:r>
                    <w:t xml:space="preserve"> </w:t>
                  </w:r>
                  <w:r>
                    <w:rPr>
                      <w:noProof/>
                      <w:lang w:eastAsia="es-AR"/>
                    </w:rPr>
                    <w:drawing>
                      <wp:inline distT="0" distB="0" distL="0" distR="0">
                        <wp:extent cx="628411" cy="793630"/>
                        <wp:effectExtent l="19050" t="0" r="239" b="0"/>
                        <wp:docPr id="2" name="1 Imagen" descr="c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jpg"/>
                                <pic:cNvPicPr/>
                              </pic:nvPicPr>
                              <pic:blipFill>
                                <a:blip r:embed="rId12"/>
                                <a:srcRect l="18764" r="23812" b="39073"/>
                                <a:stretch>
                                  <a:fillRect/>
                                </a:stretch>
                              </pic:blipFill>
                              <pic:spPr>
                                <a:xfrm>
                                  <a:off x="0" y="0"/>
                                  <a:ext cx="628411" cy="793630"/>
                                </a:xfrm>
                                <a:prstGeom prst="rect">
                                  <a:avLst/>
                                </a:prstGeom>
                              </pic:spPr>
                            </pic:pic>
                          </a:graphicData>
                        </a:graphic>
                      </wp:inline>
                    </w:drawing>
                  </w:r>
                </w:p>
                <w:p w:rsidR="00745B1E" w:rsidRDefault="00745B1E"/>
              </w:txbxContent>
            </v:textbox>
          </v:shape>
        </w:pict>
      </w:r>
    </w:p>
    <w:sectPr w:rsidR="005D32AC" w:rsidRPr="00745B1E" w:rsidSect="004D4CCF">
      <w:headerReference w:type="default" r:id="rId13"/>
      <w:footerReference w:type="default" r:id="rId14"/>
      <w:pgSz w:w="11907" w:h="16839" w:code="9"/>
      <w:pgMar w:top="104" w:right="850"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6B8" w:rsidRDefault="008316B8" w:rsidP="00C27487">
      <w:pPr>
        <w:spacing w:after="0" w:line="240" w:lineRule="auto"/>
      </w:pPr>
      <w:r>
        <w:separator/>
      </w:r>
    </w:p>
  </w:endnote>
  <w:endnote w:type="continuationSeparator" w:id="0">
    <w:p w:rsidR="008316B8" w:rsidRDefault="008316B8" w:rsidP="00C27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DB" w:rsidRDefault="006858DB" w:rsidP="002A1D8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6B8" w:rsidRDefault="008316B8" w:rsidP="00C27487">
      <w:pPr>
        <w:spacing w:after="0" w:line="240" w:lineRule="auto"/>
      </w:pPr>
      <w:r>
        <w:separator/>
      </w:r>
    </w:p>
  </w:footnote>
  <w:footnote w:type="continuationSeparator" w:id="0">
    <w:p w:rsidR="008316B8" w:rsidRDefault="008316B8" w:rsidP="00C27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5835DA">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1575"/>
    <w:multiLevelType w:val="multilevel"/>
    <w:tmpl w:val="B89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2">
    <w:nsid w:val="232B5A20"/>
    <w:multiLevelType w:val="hybridMultilevel"/>
    <w:tmpl w:val="4F62B692"/>
    <w:lvl w:ilvl="0" w:tplc="8C122218">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CB7733"/>
    <w:multiLevelType w:val="hybridMultilevel"/>
    <w:tmpl w:val="3E140B86"/>
    <w:lvl w:ilvl="0" w:tplc="E85EF5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55A5F00"/>
    <w:multiLevelType w:val="hybridMultilevel"/>
    <w:tmpl w:val="9A52B0CE"/>
    <w:lvl w:ilvl="0" w:tplc="D1E864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82"/>
    <o:shapelayout v:ext="edit">
      <o:idmap v:ext="edit" data="2"/>
      <o:rules v:ext="edit">
        <o:r id="V:Rule2" type="connector" idref="#AutoShape 3"/>
      </o:rules>
    </o:shapelayout>
  </w:hdrShapeDefaults>
  <w:footnotePr>
    <w:footnote w:id="-1"/>
    <w:footnote w:id="0"/>
  </w:footnotePr>
  <w:endnotePr>
    <w:endnote w:id="-1"/>
    <w:endnote w:id="0"/>
  </w:endnotePr>
  <w:compat/>
  <w:rsids>
    <w:rsidRoot w:val="0024405F"/>
    <w:rsid w:val="0001217B"/>
    <w:rsid w:val="00022EBF"/>
    <w:rsid w:val="00032E72"/>
    <w:rsid w:val="00035D54"/>
    <w:rsid w:val="00045261"/>
    <w:rsid w:val="000711BD"/>
    <w:rsid w:val="00073C79"/>
    <w:rsid w:val="000773C2"/>
    <w:rsid w:val="000826FF"/>
    <w:rsid w:val="00085254"/>
    <w:rsid w:val="000856DD"/>
    <w:rsid w:val="00090247"/>
    <w:rsid w:val="000902C1"/>
    <w:rsid w:val="000947EB"/>
    <w:rsid w:val="000A4DF4"/>
    <w:rsid w:val="000B2E3C"/>
    <w:rsid w:val="000B4C10"/>
    <w:rsid w:val="000D0D82"/>
    <w:rsid w:val="000D7EA5"/>
    <w:rsid w:val="000E2738"/>
    <w:rsid w:val="000E4287"/>
    <w:rsid w:val="000E6094"/>
    <w:rsid w:val="000F06F5"/>
    <w:rsid w:val="000F677B"/>
    <w:rsid w:val="001018E8"/>
    <w:rsid w:val="00102B9A"/>
    <w:rsid w:val="00105DB4"/>
    <w:rsid w:val="00106CD9"/>
    <w:rsid w:val="00106F51"/>
    <w:rsid w:val="001128F0"/>
    <w:rsid w:val="00116C9D"/>
    <w:rsid w:val="00144536"/>
    <w:rsid w:val="001479F6"/>
    <w:rsid w:val="00153389"/>
    <w:rsid w:val="001606E9"/>
    <w:rsid w:val="00174BAB"/>
    <w:rsid w:val="00182DEC"/>
    <w:rsid w:val="0018319D"/>
    <w:rsid w:val="0018342D"/>
    <w:rsid w:val="001A2EC2"/>
    <w:rsid w:val="001A79BC"/>
    <w:rsid w:val="001A7A3C"/>
    <w:rsid w:val="001C36B4"/>
    <w:rsid w:val="001C6C07"/>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4A26"/>
    <w:rsid w:val="00256D32"/>
    <w:rsid w:val="00267585"/>
    <w:rsid w:val="00267C41"/>
    <w:rsid w:val="00271E85"/>
    <w:rsid w:val="00285310"/>
    <w:rsid w:val="002869B6"/>
    <w:rsid w:val="002A1D87"/>
    <w:rsid w:val="002A3A4D"/>
    <w:rsid w:val="002C2B19"/>
    <w:rsid w:val="002D32E7"/>
    <w:rsid w:val="002D4D75"/>
    <w:rsid w:val="002E0786"/>
    <w:rsid w:val="002E08E1"/>
    <w:rsid w:val="002E0B27"/>
    <w:rsid w:val="002E5F74"/>
    <w:rsid w:val="002F0101"/>
    <w:rsid w:val="00302BFC"/>
    <w:rsid w:val="00305520"/>
    <w:rsid w:val="003478EF"/>
    <w:rsid w:val="00355E96"/>
    <w:rsid w:val="003645B5"/>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23967"/>
    <w:rsid w:val="004329BA"/>
    <w:rsid w:val="004535E0"/>
    <w:rsid w:val="00457031"/>
    <w:rsid w:val="004576DF"/>
    <w:rsid w:val="00463613"/>
    <w:rsid w:val="00464815"/>
    <w:rsid w:val="00483F24"/>
    <w:rsid w:val="004A4828"/>
    <w:rsid w:val="004B2C4F"/>
    <w:rsid w:val="004B57B4"/>
    <w:rsid w:val="004C1AF0"/>
    <w:rsid w:val="004C2742"/>
    <w:rsid w:val="004C2C28"/>
    <w:rsid w:val="004D0F1F"/>
    <w:rsid w:val="004D4CCF"/>
    <w:rsid w:val="004E5368"/>
    <w:rsid w:val="004F69D4"/>
    <w:rsid w:val="00501600"/>
    <w:rsid w:val="00510310"/>
    <w:rsid w:val="00516E8F"/>
    <w:rsid w:val="00520286"/>
    <w:rsid w:val="00530443"/>
    <w:rsid w:val="00534507"/>
    <w:rsid w:val="005368CD"/>
    <w:rsid w:val="0055612D"/>
    <w:rsid w:val="00564BBE"/>
    <w:rsid w:val="00577C76"/>
    <w:rsid w:val="00580E9C"/>
    <w:rsid w:val="005835DA"/>
    <w:rsid w:val="00593DB6"/>
    <w:rsid w:val="005977D6"/>
    <w:rsid w:val="005A65FD"/>
    <w:rsid w:val="005C10F0"/>
    <w:rsid w:val="005D268F"/>
    <w:rsid w:val="005D32AC"/>
    <w:rsid w:val="005D74D1"/>
    <w:rsid w:val="005E03CD"/>
    <w:rsid w:val="005E2BEA"/>
    <w:rsid w:val="005F2746"/>
    <w:rsid w:val="005F2FC3"/>
    <w:rsid w:val="005F3B76"/>
    <w:rsid w:val="00621BB0"/>
    <w:rsid w:val="00625B31"/>
    <w:rsid w:val="0062709B"/>
    <w:rsid w:val="00631FB0"/>
    <w:rsid w:val="006347D3"/>
    <w:rsid w:val="006360DD"/>
    <w:rsid w:val="006364BF"/>
    <w:rsid w:val="006509F3"/>
    <w:rsid w:val="00665858"/>
    <w:rsid w:val="006671D1"/>
    <w:rsid w:val="0067446F"/>
    <w:rsid w:val="006858DB"/>
    <w:rsid w:val="00687161"/>
    <w:rsid w:val="006A3B77"/>
    <w:rsid w:val="006A594A"/>
    <w:rsid w:val="006A6619"/>
    <w:rsid w:val="006B2689"/>
    <w:rsid w:val="006C6B86"/>
    <w:rsid w:val="006C7976"/>
    <w:rsid w:val="006E2CC6"/>
    <w:rsid w:val="006E7A78"/>
    <w:rsid w:val="006F3CEB"/>
    <w:rsid w:val="0070401B"/>
    <w:rsid w:val="00725A80"/>
    <w:rsid w:val="007305F4"/>
    <w:rsid w:val="00732FD0"/>
    <w:rsid w:val="00742B04"/>
    <w:rsid w:val="00744F4E"/>
    <w:rsid w:val="00745B1E"/>
    <w:rsid w:val="00750186"/>
    <w:rsid w:val="007613F5"/>
    <w:rsid w:val="0076247C"/>
    <w:rsid w:val="0077267D"/>
    <w:rsid w:val="00773B9C"/>
    <w:rsid w:val="00777E52"/>
    <w:rsid w:val="00780CBF"/>
    <w:rsid w:val="00796886"/>
    <w:rsid w:val="007A135C"/>
    <w:rsid w:val="007A3757"/>
    <w:rsid w:val="007B738B"/>
    <w:rsid w:val="00806583"/>
    <w:rsid w:val="008130D6"/>
    <w:rsid w:val="00821399"/>
    <w:rsid w:val="008316B8"/>
    <w:rsid w:val="0083247F"/>
    <w:rsid w:val="00856344"/>
    <w:rsid w:val="00874B32"/>
    <w:rsid w:val="00890B19"/>
    <w:rsid w:val="008C74B2"/>
    <w:rsid w:val="008D1ABB"/>
    <w:rsid w:val="00915BE6"/>
    <w:rsid w:val="00925765"/>
    <w:rsid w:val="009260F2"/>
    <w:rsid w:val="00937C0E"/>
    <w:rsid w:val="00955825"/>
    <w:rsid w:val="00957C43"/>
    <w:rsid w:val="00966528"/>
    <w:rsid w:val="00994A16"/>
    <w:rsid w:val="009A4DFF"/>
    <w:rsid w:val="009A6921"/>
    <w:rsid w:val="009A6989"/>
    <w:rsid w:val="009B6A6F"/>
    <w:rsid w:val="009B7839"/>
    <w:rsid w:val="009B7B5F"/>
    <w:rsid w:val="009B7BA6"/>
    <w:rsid w:val="009C22AD"/>
    <w:rsid w:val="009C30C4"/>
    <w:rsid w:val="009C786B"/>
    <w:rsid w:val="009E1698"/>
    <w:rsid w:val="009E71E1"/>
    <w:rsid w:val="009F2170"/>
    <w:rsid w:val="009F5C14"/>
    <w:rsid w:val="00A01455"/>
    <w:rsid w:val="00A02E59"/>
    <w:rsid w:val="00A1126C"/>
    <w:rsid w:val="00A24520"/>
    <w:rsid w:val="00A27EA4"/>
    <w:rsid w:val="00A34C01"/>
    <w:rsid w:val="00A36F43"/>
    <w:rsid w:val="00A37575"/>
    <w:rsid w:val="00A37EBA"/>
    <w:rsid w:val="00A42B35"/>
    <w:rsid w:val="00A50982"/>
    <w:rsid w:val="00A9013E"/>
    <w:rsid w:val="00A90BD0"/>
    <w:rsid w:val="00AA2E9A"/>
    <w:rsid w:val="00AB0DE2"/>
    <w:rsid w:val="00AB21C3"/>
    <w:rsid w:val="00AC72AA"/>
    <w:rsid w:val="00AD1F64"/>
    <w:rsid w:val="00AD20E6"/>
    <w:rsid w:val="00AE329D"/>
    <w:rsid w:val="00AE3F3A"/>
    <w:rsid w:val="00AE6A5C"/>
    <w:rsid w:val="00AF00CD"/>
    <w:rsid w:val="00B01FF9"/>
    <w:rsid w:val="00B05288"/>
    <w:rsid w:val="00B06158"/>
    <w:rsid w:val="00B10BD5"/>
    <w:rsid w:val="00B17F63"/>
    <w:rsid w:val="00B307AC"/>
    <w:rsid w:val="00B34737"/>
    <w:rsid w:val="00B35E35"/>
    <w:rsid w:val="00B40C9F"/>
    <w:rsid w:val="00B43194"/>
    <w:rsid w:val="00B44E7A"/>
    <w:rsid w:val="00B466C0"/>
    <w:rsid w:val="00B46FC2"/>
    <w:rsid w:val="00B47481"/>
    <w:rsid w:val="00B56F7A"/>
    <w:rsid w:val="00B755C0"/>
    <w:rsid w:val="00B84958"/>
    <w:rsid w:val="00B9186E"/>
    <w:rsid w:val="00B9586E"/>
    <w:rsid w:val="00B974BB"/>
    <w:rsid w:val="00BA63CC"/>
    <w:rsid w:val="00BB6B02"/>
    <w:rsid w:val="00BC253C"/>
    <w:rsid w:val="00BC2974"/>
    <w:rsid w:val="00BC3225"/>
    <w:rsid w:val="00BD19D6"/>
    <w:rsid w:val="00BD1DDC"/>
    <w:rsid w:val="00C03A93"/>
    <w:rsid w:val="00C157C2"/>
    <w:rsid w:val="00C17465"/>
    <w:rsid w:val="00C23D92"/>
    <w:rsid w:val="00C27487"/>
    <w:rsid w:val="00C36942"/>
    <w:rsid w:val="00C46454"/>
    <w:rsid w:val="00C50F69"/>
    <w:rsid w:val="00C53BAF"/>
    <w:rsid w:val="00C54750"/>
    <w:rsid w:val="00C6419E"/>
    <w:rsid w:val="00C65DB4"/>
    <w:rsid w:val="00C77522"/>
    <w:rsid w:val="00CA2BA2"/>
    <w:rsid w:val="00CB2F2A"/>
    <w:rsid w:val="00CC0015"/>
    <w:rsid w:val="00CC0705"/>
    <w:rsid w:val="00CC1EFB"/>
    <w:rsid w:val="00CD06C1"/>
    <w:rsid w:val="00D05662"/>
    <w:rsid w:val="00D11EA1"/>
    <w:rsid w:val="00D12621"/>
    <w:rsid w:val="00D2204C"/>
    <w:rsid w:val="00D25378"/>
    <w:rsid w:val="00D33BB7"/>
    <w:rsid w:val="00D3793F"/>
    <w:rsid w:val="00D400D8"/>
    <w:rsid w:val="00D45DC4"/>
    <w:rsid w:val="00D577D2"/>
    <w:rsid w:val="00D80FFB"/>
    <w:rsid w:val="00D85D95"/>
    <w:rsid w:val="00D93B91"/>
    <w:rsid w:val="00D95447"/>
    <w:rsid w:val="00D976EC"/>
    <w:rsid w:val="00DA078A"/>
    <w:rsid w:val="00DB0BFA"/>
    <w:rsid w:val="00DD35AC"/>
    <w:rsid w:val="00DD76C4"/>
    <w:rsid w:val="00DE32A0"/>
    <w:rsid w:val="00E31178"/>
    <w:rsid w:val="00E40E10"/>
    <w:rsid w:val="00E45805"/>
    <w:rsid w:val="00E53128"/>
    <w:rsid w:val="00E57F1F"/>
    <w:rsid w:val="00E71D53"/>
    <w:rsid w:val="00E71F59"/>
    <w:rsid w:val="00E73A12"/>
    <w:rsid w:val="00E90346"/>
    <w:rsid w:val="00EB205D"/>
    <w:rsid w:val="00EB3FF3"/>
    <w:rsid w:val="00F15E53"/>
    <w:rsid w:val="00F22DA4"/>
    <w:rsid w:val="00F32868"/>
    <w:rsid w:val="00F443B7"/>
    <w:rsid w:val="00F44AF5"/>
    <w:rsid w:val="00F663E8"/>
    <w:rsid w:val="00F83154"/>
    <w:rsid w:val="00FA277B"/>
    <w:rsid w:val="00FA61E7"/>
    <w:rsid w:val="00FA65F7"/>
    <w:rsid w:val="00FA7F68"/>
    <w:rsid w:val="00FC3399"/>
    <w:rsid w:val="00FC6AE1"/>
    <w:rsid w:val="00FD3264"/>
    <w:rsid w:val="00FD65B1"/>
    <w:rsid w:val="00FE3D4F"/>
    <w:rsid w:val="00FF02D6"/>
    <w:rsid w:val="00FF21DE"/>
    <w:rsid w:val="00FF5830"/>
    <w:rsid w:val="00FF75C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lsp-spelling-error">
    <w:name w:val="blsp-spelling-error"/>
    <w:basedOn w:val="Fuentedeprrafopredeter"/>
    <w:rsid w:val="00AE6A5C"/>
  </w:style>
  <w:style w:type="table" w:customStyle="1" w:styleId="PlainTable1">
    <w:name w:val="Plain Table 1"/>
    <w:basedOn w:val="Tablanormal"/>
    <w:uiPriority w:val="41"/>
    <w:rsid w:val="009A6989"/>
    <w:rPr>
      <w:rFonts w:asciiTheme="minorHAnsi" w:eastAsiaTheme="minorHAnsi" w:hAnsiTheme="minorHAnsi" w:cstheme="minorBidi"/>
      <w:sz w:val="22"/>
      <w:szCs w:val="22"/>
      <w:lang w:val="es-AR"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533808281">
      <w:bodyDiv w:val="1"/>
      <w:marLeft w:val="0"/>
      <w:marRight w:val="0"/>
      <w:marTop w:val="0"/>
      <w:marBottom w:val="0"/>
      <w:divBdr>
        <w:top w:val="none" w:sz="0" w:space="0" w:color="auto"/>
        <w:left w:val="none" w:sz="0" w:space="0" w:color="auto"/>
        <w:bottom w:val="none" w:sz="0" w:space="0" w:color="auto"/>
        <w:right w:val="none" w:sz="0" w:space="0" w:color="auto"/>
      </w:divBdr>
      <w:divsChild>
        <w:div w:id="882714142">
          <w:marLeft w:val="0"/>
          <w:marRight w:val="0"/>
          <w:marTop w:val="0"/>
          <w:marBottom w:val="0"/>
          <w:divBdr>
            <w:top w:val="none" w:sz="0" w:space="0" w:color="auto"/>
            <w:left w:val="none" w:sz="0" w:space="0" w:color="auto"/>
            <w:bottom w:val="none" w:sz="0" w:space="0" w:color="auto"/>
            <w:right w:val="none" w:sz="0" w:space="0" w:color="auto"/>
          </w:divBdr>
        </w:div>
      </w:divsChild>
    </w:div>
    <w:div w:id="17806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tm@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etm202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8338-2361-4EBD-9DB4-E5CDA020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1127</TotalTime>
  <Pages>1</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ColegioSM</cp:lastModifiedBy>
  <cp:revision>20</cp:revision>
  <cp:lastPrinted>2019-10-24T00:22:00Z</cp:lastPrinted>
  <dcterms:created xsi:type="dcterms:W3CDTF">2020-03-27T06:07:00Z</dcterms:created>
  <dcterms:modified xsi:type="dcterms:W3CDTF">2020-12-23T00:40:00Z</dcterms:modified>
</cp:coreProperties>
</file>