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374F3" w14:textId="4ABC132B" w:rsidR="00415E54" w:rsidRDefault="005146D1" w:rsidP="003047C8">
      <w:pPr>
        <w:jc w:val="center"/>
        <w:rPr>
          <w:rFonts w:ascii="Arial" w:eastAsia="Calibri" w:hAnsi="Arial" w:cs="Arial"/>
          <w:b/>
          <w:color w:val="000000" w:themeColor="text1"/>
          <w:lang w:val="en-US"/>
        </w:rPr>
      </w:pPr>
      <w:r>
        <w:rPr>
          <w:noProof/>
          <w:lang w:val="es-ES" w:eastAsia="es-ES"/>
        </w:rPr>
        <w:drawing>
          <wp:anchor distT="0" distB="0" distL="114300" distR="114300" simplePos="0" relativeHeight="251661312" behindDoc="1" locked="0" layoutInCell="1" allowOverlap="1" wp14:anchorId="619EDAEC" wp14:editId="7C6A68B0">
            <wp:simplePos x="0" y="0"/>
            <wp:positionH relativeFrom="margin">
              <wp:align>right</wp:align>
            </wp:positionH>
            <wp:positionV relativeFrom="paragraph">
              <wp:posOffset>170180</wp:posOffset>
            </wp:positionV>
            <wp:extent cx="1076325" cy="1028700"/>
            <wp:effectExtent l="0" t="0" r="9525" b="0"/>
            <wp:wrapTight wrapText="bothSides">
              <wp:wrapPolygon edited="0">
                <wp:start x="0" y="0"/>
                <wp:lineTo x="0" y="21200"/>
                <wp:lineTo x="21409" y="21200"/>
                <wp:lineTo x="21409" y="0"/>
                <wp:lineTo x="0"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5"/>
                    <a:srcRect t="9848" b="10138"/>
                    <a:stretch>
                      <a:fillRect/>
                    </a:stretch>
                  </pic:blipFill>
                  <pic:spPr bwMode="auto">
                    <a:xfrm>
                      <a:off x="0" y="0"/>
                      <a:ext cx="1076325" cy="1028700"/>
                    </a:xfrm>
                    <a:prstGeom prst="rect">
                      <a:avLst/>
                    </a:prstGeom>
                    <a:noFill/>
                    <a:ln w="9525">
                      <a:noFill/>
                      <a:miter lim="800000"/>
                      <a:headEnd/>
                      <a:tailEnd/>
                    </a:ln>
                  </pic:spPr>
                </pic:pic>
              </a:graphicData>
            </a:graphic>
          </wp:anchor>
        </w:drawing>
      </w:r>
    </w:p>
    <w:p w14:paraId="771D3B6A" w14:textId="60D69834" w:rsidR="005146D1" w:rsidRPr="005146D1" w:rsidRDefault="005146D1" w:rsidP="005146D1">
      <w:pPr>
        <w:pStyle w:val="Encabezado"/>
        <w:tabs>
          <w:tab w:val="clear" w:pos="8838"/>
          <w:tab w:val="left" w:pos="9300"/>
        </w:tabs>
        <w:jc w:val="center"/>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Pr>
          <w:rFonts w:ascii="Arial Rounded MT Bold" w:hAnsi="Arial Rounded MT Bold"/>
          <w:b/>
          <w:bCs/>
          <w:sz w:val="32"/>
          <w:szCs w:val="32"/>
        </w:rPr>
        <w:tab/>
      </w:r>
      <w:r w:rsidRPr="00762DB7">
        <w:rPr>
          <w:b/>
          <w:bCs/>
          <w:sz w:val="18"/>
          <w:szCs w:val="18"/>
        </w:rPr>
        <w:t xml:space="preserve">Central: </w:t>
      </w:r>
      <w:r w:rsidRPr="00762DB7">
        <w:rPr>
          <w:sz w:val="18"/>
          <w:szCs w:val="18"/>
        </w:rPr>
        <w:t>Avda. Líbano Nº 850 – Tel.4231848</w:t>
      </w:r>
      <w:r>
        <w:rPr>
          <w:sz w:val="18"/>
          <w:szCs w:val="18"/>
        </w:rPr>
        <w:t xml:space="preserve">          </w:t>
      </w:r>
      <w:r w:rsidRPr="00762DB7">
        <w:rPr>
          <w:b/>
          <w:bCs/>
          <w:sz w:val="18"/>
          <w:szCs w:val="18"/>
        </w:rPr>
        <w:tab/>
        <w:t xml:space="preserve">Anexo: </w:t>
      </w:r>
      <w:r w:rsidRPr="00762DB7">
        <w:rPr>
          <w:sz w:val="18"/>
          <w:szCs w:val="18"/>
        </w:rPr>
        <w:t>Avda. Independencia y Lanceros S/N – Tel.</w:t>
      </w:r>
      <w:r w:rsidRPr="004E5368">
        <w:rPr>
          <w:sz w:val="18"/>
          <w:szCs w:val="18"/>
        </w:rPr>
        <w:t xml:space="preserve"> </w:t>
      </w:r>
      <w:r>
        <w:rPr>
          <w:sz w:val="18"/>
          <w:szCs w:val="18"/>
        </w:rPr>
        <w:t>4960618</w:t>
      </w:r>
      <w:r>
        <w:rPr>
          <w:sz w:val="18"/>
          <w:szCs w:val="18"/>
          <w:lang w:val="es-ES"/>
        </w:rPr>
        <w:t xml:space="preserve">- </w:t>
      </w:r>
      <w:r w:rsidRPr="00762DB7">
        <w:rPr>
          <w:sz w:val="18"/>
          <w:szCs w:val="18"/>
        </w:rPr>
        <w:t>4954651</w:t>
      </w:r>
    </w:p>
    <w:p w14:paraId="377D49D8" w14:textId="2399EE91" w:rsidR="005146D1" w:rsidRPr="00BA63CC" w:rsidRDefault="005146D1" w:rsidP="005146D1">
      <w:pPr>
        <w:pStyle w:val="Encabezado"/>
        <w:ind w:firstLine="709"/>
        <w:jc w:val="center"/>
        <w:rPr>
          <w:b/>
        </w:rPr>
      </w:pPr>
      <w:r w:rsidRPr="00BF63D0">
        <w:rPr>
          <w:b/>
          <w:bCs/>
          <w:sz w:val="18"/>
          <w:szCs w:val="18"/>
          <w:lang w:val="es-ES"/>
        </w:rPr>
        <w:t>Web</w:t>
      </w:r>
      <w:r w:rsidRPr="00106CD9">
        <w:rPr>
          <w:b/>
          <w:bCs/>
          <w:sz w:val="18"/>
          <w:szCs w:val="18"/>
          <w:lang w:val="es-ES"/>
        </w:rPr>
        <w:t xml:space="preserve">: </w:t>
      </w:r>
      <w:hyperlink r:id="rId6" w:history="1">
        <w:r>
          <w:rPr>
            <w:rStyle w:val="Hipervnculo"/>
            <w:sz w:val="18"/>
            <w:szCs w:val="18"/>
            <w:lang w:val="es-ES"/>
          </w:rPr>
          <w:t>www.colsanmartin.com.ar</w:t>
        </w:r>
      </w:hyperlink>
      <w:r w:rsidRPr="00106CD9">
        <w:rPr>
          <w:lang w:val="es-ES"/>
        </w:rPr>
        <w:t xml:space="preserve">     </w:t>
      </w:r>
      <w:r w:rsidRPr="00106CD9">
        <w:rPr>
          <w:b/>
          <w:bCs/>
          <w:sz w:val="18"/>
          <w:szCs w:val="18"/>
          <w:lang w:val="es-ES"/>
        </w:rPr>
        <w:t xml:space="preserve">Correo: </w:t>
      </w:r>
      <w:hyperlink r:id="rId7" w:history="1">
        <w:r w:rsidRPr="00106CD9">
          <w:rPr>
            <w:rStyle w:val="Hipervnculo"/>
            <w:sz w:val="18"/>
            <w:szCs w:val="18"/>
            <w:lang w:val="es-ES"/>
          </w:rPr>
          <w:t>colsanmartin5027@gmail.com</w:t>
        </w:r>
      </w:hyperlink>
    </w:p>
    <w:p w14:paraId="2221BD59" w14:textId="6DDD8B68" w:rsidR="00415E54" w:rsidRDefault="00415E54" w:rsidP="00415E54">
      <w:pPr>
        <w:rPr>
          <w:rFonts w:ascii="Arial" w:eastAsia="Calibri" w:hAnsi="Arial" w:cs="Arial"/>
          <w:b/>
          <w:color w:val="000000" w:themeColor="text1"/>
          <w:lang w:val="en-US"/>
        </w:rPr>
      </w:pPr>
    </w:p>
    <w:p w14:paraId="6739F630" w14:textId="77777777" w:rsidR="005146D1" w:rsidRDefault="005146D1" w:rsidP="006E3BD7">
      <w:pPr>
        <w:pBdr>
          <w:bottom w:val="single" w:sz="4" w:space="0" w:color="auto"/>
        </w:pBdr>
        <w:rPr>
          <w:rFonts w:ascii="Arial" w:eastAsia="Calibri" w:hAnsi="Arial" w:cs="Arial"/>
          <w:b/>
          <w:color w:val="000000" w:themeColor="text1"/>
          <w:lang w:val="en-US"/>
        </w:rPr>
      </w:pPr>
    </w:p>
    <w:p w14:paraId="4AEDFDE0" w14:textId="35A66E5F" w:rsidR="005146D1" w:rsidRPr="005146D1" w:rsidRDefault="005146D1" w:rsidP="005146D1">
      <w:pPr>
        <w:spacing w:after="286" w:line="240" w:lineRule="auto"/>
        <w:ind w:left="1393"/>
        <w:jc w:val="center"/>
        <w:rPr>
          <w:u w:val="single"/>
        </w:rPr>
      </w:pPr>
      <w:r w:rsidRPr="005146D1">
        <w:rPr>
          <w:rFonts w:ascii="Arial" w:eastAsia="Arial" w:hAnsi="Arial" w:cs="Arial"/>
          <w:b/>
          <w:sz w:val="24"/>
          <w:u w:val="single"/>
        </w:rPr>
        <w:t>PROYECTO DE RECUPERACION- COVID-19</w:t>
      </w:r>
    </w:p>
    <w:p w14:paraId="2731691F" w14:textId="77777777" w:rsidR="005146D1" w:rsidRDefault="005146D1" w:rsidP="005146D1">
      <w:pPr>
        <w:tabs>
          <w:tab w:val="left" w:pos="567"/>
        </w:tabs>
        <w:spacing w:after="0" w:line="360" w:lineRule="auto"/>
        <w:rPr>
          <w:rFonts w:ascii="Arial" w:eastAsia="Arial" w:hAnsi="Arial" w:cs="Arial"/>
          <w:b/>
          <w:sz w:val="20"/>
          <w:szCs w:val="20"/>
        </w:rPr>
      </w:pPr>
      <w:r>
        <w:rPr>
          <w:rFonts w:ascii="Arial" w:eastAsia="Arial" w:hAnsi="Arial" w:cs="Arial"/>
          <w:b/>
          <w:sz w:val="20"/>
          <w:szCs w:val="20"/>
          <w:u w:val="single"/>
        </w:rPr>
        <w:t>ESPACIO CURRICULAR</w:t>
      </w:r>
      <w:r>
        <w:rPr>
          <w:rFonts w:ascii="Arial" w:eastAsia="Arial" w:hAnsi="Arial" w:cs="Arial"/>
          <w:b/>
          <w:sz w:val="20"/>
          <w:szCs w:val="20"/>
        </w:rPr>
        <w:t xml:space="preserve">: MATEMÁTICA          </w:t>
      </w:r>
    </w:p>
    <w:p w14:paraId="2D9A8F92" w14:textId="77777777" w:rsidR="005146D1" w:rsidRDefault="005146D1" w:rsidP="005146D1">
      <w:pPr>
        <w:tabs>
          <w:tab w:val="left" w:pos="567"/>
        </w:tabs>
        <w:spacing w:after="0" w:line="360" w:lineRule="auto"/>
        <w:jc w:val="both"/>
        <w:rPr>
          <w:rFonts w:ascii="Arial" w:eastAsia="Arial" w:hAnsi="Arial" w:cs="Arial"/>
          <w:b/>
          <w:sz w:val="20"/>
          <w:szCs w:val="20"/>
          <w:u w:val="single"/>
        </w:rPr>
      </w:pPr>
      <w:r>
        <w:rPr>
          <w:rFonts w:ascii="Arial" w:eastAsia="Arial" w:hAnsi="Arial" w:cs="Arial"/>
          <w:b/>
          <w:sz w:val="20"/>
          <w:szCs w:val="20"/>
          <w:u w:val="single"/>
        </w:rPr>
        <w:t>DOCENTES</w:t>
      </w:r>
      <w:r>
        <w:rPr>
          <w:rFonts w:ascii="Arial" w:eastAsia="Arial" w:hAnsi="Arial" w:cs="Arial"/>
          <w:sz w:val="20"/>
          <w:szCs w:val="20"/>
        </w:rPr>
        <w:t>: Elena Viñabal, Sonia Chungara, Vanesa Terraza, Silvia Yañez y Sandra Montañez</w:t>
      </w:r>
    </w:p>
    <w:p w14:paraId="1D82AE8E" w14:textId="77777777" w:rsidR="005146D1" w:rsidRDefault="005146D1" w:rsidP="005146D1">
      <w:pPr>
        <w:tabs>
          <w:tab w:val="left" w:pos="567"/>
        </w:tabs>
        <w:spacing w:after="0" w:line="360" w:lineRule="auto"/>
        <w:rPr>
          <w:rFonts w:ascii="Arial" w:eastAsia="Arial" w:hAnsi="Arial" w:cs="Arial"/>
          <w:sz w:val="20"/>
          <w:szCs w:val="20"/>
        </w:rPr>
      </w:pPr>
      <w:r>
        <w:rPr>
          <w:rFonts w:ascii="Arial" w:eastAsia="Arial" w:hAnsi="Arial" w:cs="Arial"/>
          <w:b/>
          <w:sz w:val="20"/>
          <w:szCs w:val="20"/>
          <w:u w:val="single"/>
        </w:rPr>
        <w:t>CURSO</w:t>
      </w:r>
      <w:r>
        <w:rPr>
          <w:rFonts w:ascii="Arial" w:eastAsia="Arial" w:hAnsi="Arial" w:cs="Arial"/>
          <w:b/>
          <w:sz w:val="20"/>
          <w:szCs w:val="20"/>
        </w:rPr>
        <w:t xml:space="preserve">: </w:t>
      </w:r>
      <w:r>
        <w:rPr>
          <w:rFonts w:ascii="Arial" w:eastAsia="Arial" w:hAnsi="Arial" w:cs="Arial"/>
          <w:sz w:val="20"/>
          <w:szCs w:val="20"/>
        </w:rPr>
        <w:t>3° Año</w:t>
      </w:r>
      <w:r>
        <w:rPr>
          <w:rFonts w:ascii="Arial" w:eastAsia="Arial" w:hAnsi="Arial" w:cs="Arial"/>
          <w:b/>
          <w:sz w:val="20"/>
          <w:szCs w:val="20"/>
        </w:rPr>
        <w:t xml:space="preserve">                     </w:t>
      </w:r>
      <w:r>
        <w:rPr>
          <w:rFonts w:ascii="Arial" w:eastAsia="Arial" w:hAnsi="Arial" w:cs="Arial"/>
          <w:b/>
          <w:sz w:val="20"/>
          <w:szCs w:val="20"/>
          <w:u w:val="single"/>
        </w:rPr>
        <w:t>DIVISIONES</w:t>
      </w:r>
      <w:r>
        <w:rPr>
          <w:rFonts w:ascii="Arial" w:eastAsia="Arial" w:hAnsi="Arial" w:cs="Arial"/>
          <w:b/>
          <w:sz w:val="20"/>
          <w:szCs w:val="20"/>
        </w:rPr>
        <w:t xml:space="preserve">: </w:t>
      </w:r>
      <w:r>
        <w:rPr>
          <w:rFonts w:ascii="Arial" w:eastAsia="Arial" w:hAnsi="Arial" w:cs="Arial"/>
          <w:sz w:val="20"/>
          <w:szCs w:val="20"/>
        </w:rPr>
        <w:t>Todas</w:t>
      </w:r>
      <w:r>
        <w:rPr>
          <w:rFonts w:ascii="Arial" w:eastAsia="Arial" w:hAnsi="Arial" w:cs="Arial"/>
          <w:b/>
          <w:sz w:val="20"/>
          <w:szCs w:val="20"/>
        </w:rPr>
        <w:t xml:space="preserve">      </w:t>
      </w:r>
      <w:r>
        <w:rPr>
          <w:rFonts w:ascii="Arial" w:eastAsia="Arial" w:hAnsi="Arial" w:cs="Arial"/>
          <w:b/>
          <w:sz w:val="20"/>
          <w:szCs w:val="20"/>
          <w:u w:val="single"/>
        </w:rPr>
        <w:t>TURNO</w:t>
      </w:r>
      <w:r>
        <w:rPr>
          <w:rFonts w:ascii="Arial" w:eastAsia="Arial" w:hAnsi="Arial" w:cs="Arial"/>
          <w:sz w:val="20"/>
          <w:szCs w:val="20"/>
        </w:rPr>
        <w:t>: Mañana- Tarde - Vespertino</w:t>
      </w:r>
    </w:p>
    <w:p w14:paraId="396F413F" w14:textId="0AE3C130" w:rsidR="005146D1" w:rsidRDefault="005146D1" w:rsidP="005146D1">
      <w:pPr>
        <w:tabs>
          <w:tab w:val="left" w:pos="567"/>
        </w:tabs>
        <w:spacing w:after="0" w:line="360" w:lineRule="auto"/>
        <w:rPr>
          <w:rFonts w:ascii="Arial" w:eastAsia="Arial" w:hAnsi="Arial" w:cs="Arial"/>
          <w:b/>
          <w:sz w:val="20"/>
          <w:szCs w:val="20"/>
          <w:u w:val="single"/>
        </w:rPr>
      </w:pPr>
      <w:r>
        <w:rPr>
          <w:rFonts w:ascii="Arial" w:eastAsia="Arial" w:hAnsi="Arial" w:cs="Arial"/>
          <w:b/>
          <w:sz w:val="20"/>
          <w:szCs w:val="20"/>
          <w:u w:val="single"/>
        </w:rPr>
        <w:t>TRABAJO PRÁCTICO</w:t>
      </w:r>
      <w:r>
        <w:rPr>
          <w:rFonts w:ascii="Arial" w:eastAsia="Arial" w:hAnsi="Arial" w:cs="Arial"/>
          <w:b/>
          <w:sz w:val="20"/>
          <w:szCs w:val="20"/>
        </w:rPr>
        <w:t xml:space="preserve"> </w:t>
      </w:r>
      <w:r>
        <w:rPr>
          <w:rFonts w:ascii="Arial" w:eastAsia="Arial" w:hAnsi="Arial" w:cs="Arial"/>
          <w:b/>
          <w:sz w:val="20"/>
          <w:szCs w:val="20"/>
          <w:u w:val="single"/>
        </w:rPr>
        <w:t>Nº5</w:t>
      </w:r>
      <w:r>
        <w:rPr>
          <w:rFonts w:ascii="Arial" w:eastAsia="Arial" w:hAnsi="Arial" w:cs="Arial"/>
          <w:sz w:val="20"/>
          <w:szCs w:val="20"/>
        </w:rPr>
        <w:t xml:space="preserve">                 </w:t>
      </w:r>
      <w:r w:rsidRPr="005146D1">
        <w:rPr>
          <w:rFonts w:ascii="Arial" w:eastAsia="Arial" w:hAnsi="Arial" w:cs="Arial"/>
          <w:b/>
          <w:bCs/>
          <w:sz w:val="20"/>
          <w:szCs w:val="20"/>
          <w:u w:val="single"/>
        </w:rPr>
        <w:t>Fecha</w:t>
      </w:r>
      <w:r>
        <w:rPr>
          <w:rFonts w:ascii="Arial" w:eastAsia="Arial" w:hAnsi="Arial" w:cs="Arial"/>
          <w:sz w:val="20"/>
          <w:szCs w:val="20"/>
        </w:rPr>
        <w:t xml:space="preserve">: DESDE </w:t>
      </w:r>
      <w:r>
        <w:rPr>
          <w:rFonts w:ascii="Arial" w:eastAsia="Arial" w:hAnsi="Arial" w:cs="Arial"/>
          <w:b/>
          <w:sz w:val="20"/>
          <w:szCs w:val="20"/>
        </w:rPr>
        <w:t>05/06</w:t>
      </w:r>
      <w:r>
        <w:rPr>
          <w:rFonts w:ascii="Arial" w:eastAsia="Arial" w:hAnsi="Arial" w:cs="Arial"/>
          <w:sz w:val="20"/>
          <w:szCs w:val="20"/>
        </w:rPr>
        <w:t xml:space="preserve">     HASTA   </w:t>
      </w:r>
      <w:r>
        <w:rPr>
          <w:rFonts w:ascii="Arial" w:eastAsia="Arial" w:hAnsi="Arial" w:cs="Arial"/>
          <w:b/>
          <w:sz w:val="20"/>
          <w:szCs w:val="20"/>
          <w:u w:val="single"/>
        </w:rPr>
        <w:t xml:space="preserve">19/06    </w:t>
      </w:r>
    </w:p>
    <w:p w14:paraId="7C26E88C" w14:textId="77777777" w:rsidR="005146D1" w:rsidRDefault="005146D1" w:rsidP="005146D1">
      <w:pPr>
        <w:spacing w:after="0" w:line="240" w:lineRule="auto"/>
        <w:jc w:val="both"/>
        <w:rPr>
          <w:rFonts w:ascii="Arial" w:hAnsi="Arial" w:cs="Arial"/>
          <w:b/>
          <w:color w:val="333333"/>
          <w:sz w:val="24"/>
          <w:szCs w:val="24"/>
        </w:rPr>
      </w:pPr>
      <w:r>
        <w:rPr>
          <w:rFonts w:ascii="Arial" w:hAnsi="Arial" w:cs="Arial"/>
          <w:b/>
          <w:color w:val="333333"/>
          <w:sz w:val="24"/>
          <w:szCs w:val="24"/>
        </w:rPr>
        <w:t>Responder las tareas al correo del docente según el turno, curso y división al que pertenezca</w:t>
      </w:r>
    </w:p>
    <w:p w14:paraId="7BB43AD1" w14:textId="77777777" w:rsidR="005146D1" w:rsidRDefault="005146D1" w:rsidP="005146D1">
      <w:pPr>
        <w:spacing w:after="0" w:line="240" w:lineRule="auto"/>
        <w:rPr>
          <w:b/>
          <w:color w:val="333333"/>
          <w:sz w:val="28"/>
          <w:szCs w:val="28"/>
        </w:rPr>
      </w:pPr>
    </w:p>
    <w:p w14:paraId="4C415CC9" w14:textId="77777777" w:rsidR="005146D1" w:rsidRDefault="005146D1" w:rsidP="005146D1">
      <w:pPr>
        <w:spacing w:after="0" w:line="240" w:lineRule="auto"/>
        <w:jc w:val="both"/>
        <w:rPr>
          <w:color w:val="333333"/>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CHUNGARA, Sonia</w:t>
      </w:r>
      <w:r>
        <w:rPr>
          <w:rFonts w:ascii="Times New Roman" w:eastAsia="Times New Roman" w:hAnsi="Times New Roman" w:cs="Times New Roman"/>
          <w:b/>
          <w:color w:val="000000"/>
          <w:sz w:val="20"/>
          <w:szCs w:val="20"/>
        </w:rPr>
        <w:t xml:space="preserve">            </w:t>
      </w:r>
      <w:r>
        <w:rPr>
          <w:color w:val="FF0000"/>
          <w:sz w:val="20"/>
          <w:szCs w:val="20"/>
        </w:rPr>
        <w:t xml:space="preserve">Curso: 3°_ Div: 1°     </w:t>
      </w:r>
      <w:r>
        <w:rPr>
          <w:color w:val="000000"/>
          <w:sz w:val="20"/>
          <w:szCs w:val="20"/>
          <w:u w:val="single"/>
        </w:rPr>
        <w:t>Turno</w:t>
      </w:r>
      <w:r>
        <w:rPr>
          <w:color w:val="000000"/>
          <w:sz w:val="20"/>
          <w:szCs w:val="20"/>
        </w:rPr>
        <w:t>: Mañana</w:t>
      </w:r>
    </w:p>
    <w:p w14:paraId="0291646A" w14:textId="77777777" w:rsidR="005146D1" w:rsidRDefault="005146D1" w:rsidP="005146D1">
      <w:pPr>
        <w:spacing w:after="0" w:line="240" w:lineRule="auto"/>
        <w:ind w:left="720" w:hanging="720"/>
        <w:jc w:val="both"/>
        <w:rPr>
          <w:rFonts w:ascii="Times New Roman" w:eastAsia="Times New Roman" w:hAnsi="Times New Roman" w:cs="Times New Roman"/>
          <w:color w:val="FF0000"/>
          <w:sz w:val="20"/>
          <w:szCs w:val="20"/>
        </w:rPr>
      </w:pPr>
      <w:r>
        <w:rPr>
          <w:color w:val="333333"/>
          <w:sz w:val="20"/>
          <w:szCs w:val="20"/>
        </w:rPr>
        <w:t xml:space="preserve">Correo: </w:t>
      </w:r>
      <w:r>
        <w:rPr>
          <w:rStyle w:val="Hipervnculo"/>
          <w:sz w:val="20"/>
          <w:szCs w:val="20"/>
        </w:rPr>
        <w:t>profesoniachungara@gmail.com</w:t>
      </w:r>
    </w:p>
    <w:p w14:paraId="1EC5DE5F" w14:textId="77777777" w:rsidR="005146D1" w:rsidRDefault="005146D1" w:rsidP="005146D1">
      <w:pPr>
        <w:spacing w:after="0" w:line="240" w:lineRule="auto"/>
        <w:rPr>
          <w:b/>
          <w:color w:val="333333"/>
          <w:sz w:val="24"/>
          <w:szCs w:val="24"/>
        </w:rPr>
      </w:pPr>
    </w:p>
    <w:p w14:paraId="27F0AE45" w14:textId="77777777" w:rsidR="005146D1" w:rsidRDefault="005146D1" w:rsidP="005146D1">
      <w:pPr>
        <w:spacing w:after="0" w:line="240" w:lineRule="auto"/>
        <w:rPr>
          <w:color w:val="000000"/>
          <w:sz w:val="20"/>
          <w:szCs w:val="20"/>
        </w:rPr>
      </w:pPr>
      <w:r>
        <w:rPr>
          <w:rFonts w:ascii="Times New Roman" w:eastAsia="Times New Roman" w:hAnsi="Times New Roman" w:cs="Times New Roman"/>
          <w:b/>
          <w:color w:val="000000"/>
          <w:sz w:val="20"/>
          <w:szCs w:val="20"/>
        </w:rPr>
        <w:t>Profesora:</w:t>
      </w:r>
      <w:r>
        <w:rPr>
          <w:rFonts w:ascii="Times New Roman" w:eastAsia="Times New Roman" w:hAnsi="Times New Roman" w:cs="Times New Roman"/>
          <w:color w:val="000000"/>
          <w:sz w:val="20"/>
          <w:szCs w:val="20"/>
        </w:rPr>
        <w:t xml:space="preserve"> TERRAZA, Vanesa              </w:t>
      </w:r>
      <w:r>
        <w:rPr>
          <w:color w:val="FF0000"/>
          <w:sz w:val="20"/>
          <w:szCs w:val="20"/>
        </w:rPr>
        <w:t>Curso: 3°_ Div: 1°</w:t>
      </w:r>
      <w:r>
        <w:rPr>
          <w:color w:val="000000"/>
          <w:sz w:val="20"/>
          <w:szCs w:val="20"/>
        </w:rPr>
        <w:t xml:space="preserve">    </w:t>
      </w:r>
      <w:r>
        <w:rPr>
          <w:color w:val="000000"/>
          <w:sz w:val="20"/>
          <w:szCs w:val="20"/>
          <w:u w:val="single"/>
        </w:rPr>
        <w:t>Turno</w:t>
      </w:r>
      <w:r>
        <w:rPr>
          <w:color w:val="000000"/>
          <w:sz w:val="20"/>
          <w:szCs w:val="20"/>
        </w:rPr>
        <w:t>: Tarde</w:t>
      </w:r>
    </w:p>
    <w:p w14:paraId="575A49AF" w14:textId="77777777" w:rsidR="005146D1" w:rsidRDefault="005146D1" w:rsidP="005146D1">
      <w:pPr>
        <w:spacing w:after="0" w:line="240" w:lineRule="auto"/>
        <w:rPr>
          <w:rFonts w:ascii="Times New Roman" w:eastAsia="Times New Roman" w:hAnsi="Times New Roman" w:cs="Times New Roman"/>
          <w:color w:val="FF0000"/>
          <w:sz w:val="20"/>
          <w:szCs w:val="20"/>
        </w:rPr>
      </w:pPr>
      <w:r>
        <w:rPr>
          <w:color w:val="000000"/>
          <w:sz w:val="20"/>
          <w:szCs w:val="20"/>
        </w:rPr>
        <w:t xml:space="preserve"> Correo:</w:t>
      </w:r>
      <w:r>
        <w:rPr>
          <w:rFonts w:ascii="Times New Roman" w:eastAsia="Times New Roman" w:hAnsi="Times New Roman" w:cs="Times New Roman"/>
          <w:color w:val="FF0000"/>
          <w:sz w:val="20"/>
          <w:szCs w:val="20"/>
        </w:rPr>
        <w:t xml:space="preserve"> </w:t>
      </w:r>
      <w:hyperlink r:id="rId8" w:history="1">
        <w:r>
          <w:rPr>
            <w:rStyle w:val="Hipervnculo"/>
            <w:rFonts w:eastAsia="Times New Roman"/>
            <w:sz w:val="20"/>
            <w:szCs w:val="20"/>
          </w:rPr>
          <w:t>rosalina_terraza2007@hotmail.com</w:t>
        </w:r>
      </w:hyperlink>
    </w:p>
    <w:p w14:paraId="3DC99664" w14:textId="77777777" w:rsidR="005146D1" w:rsidRDefault="005146D1" w:rsidP="005146D1">
      <w:pPr>
        <w:spacing w:after="0" w:line="240" w:lineRule="auto"/>
        <w:rPr>
          <w:rFonts w:ascii="Times New Roman" w:eastAsia="Times New Roman" w:hAnsi="Times New Roman" w:cs="Times New Roman"/>
          <w:color w:val="000000"/>
          <w:sz w:val="24"/>
          <w:szCs w:val="24"/>
        </w:rPr>
      </w:pPr>
    </w:p>
    <w:p w14:paraId="799B4FAB" w14:textId="77777777" w:rsidR="005146D1" w:rsidRDefault="005146D1" w:rsidP="005146D1">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VIÑABAL, Elena                </w:t>
      </w:r>
      <w:r>
        <w:rPr>
          <w:color w:val="FF0000"/>
          <w:sz w:val="20"/>
          <w:szCs w:val="20"/>
        </w:rPr>
        <w:t xml:space="preserve">Curso: 3°_ Div: 2°    </w:t>
      </w:r>
      <w:r>
        <w:rPr>
          <w:color w:val="000000"/>
          <w:sz w:val="20"/>
          <w:szCs w:val="20"/>
          <w:u w:val="single"/>
        </w:rPr>
        <w:t>Turno</w:t>
      </w:r>
      <w:r>
        <w:rPr>
          <w:color w:val="000000"/>
          <w:sz w:val="20"/>
          <w:szCs w:val="20"/>
        </w:rPr>
        <w:t>: Tarde.</w:t>
      </w:r>
    </w:p>
    <w:p w14:paraId="564C4F0D" w14:textId="77777777" w:rsidR="005146D1" w:rsidRDefault="005146D1" w:rsidP="005146D1">
      <w:pPr>
        <w:spacing w:after="0" w:line="240" w:lineRule="auto"/>
        <w:rPr>
          <w:rFonts w:ascii="Times New Roman" w:eastAsia="Times New Roman" w:hAnsi="Times New Roman" w:cs="Times New Roman"/>
          <w:color w:val="FF0000"/>
          <w:sz w:val="20"/>
          <w:szCs w:val="20"/>
        </w:rPr>
      </w:pPr>
      <w:r>
        <w:rPr>
          <w:color w:val="000000"/>
          <w:sz w:val="20"/>
          <w:szCs w:val="20"/>
        </w:rPr>
        <w:t>Correo:</w:t>
      </w:r>
      <w:r>
        <w:rPr>
          <w:rFonts w:ascii="Times New Roman" w:eastAsia="Times New Roman" w:hAnsi="Times New Roman" w:cs="Times New Roman"/>
          <w:color w:val="FF0000"/>
          <w:sz w:val="20"/>
          <w:szCs w:val="20"/>
        </w:rPr>
        <w:t xml:space="preserve"> </w:t>
      </w:r>
      <w:hyperlink r:id="rId9" w:history="1">
        <w:r>
          <w:rPr>
            <w:rStyle w:val="Hipervnculo"/>
            <w:rFonts w:eastAsia="Times New Roman"/>
            <w:sz w:val="20"/>
            <w:szCs w:val="20"/>
          </w:rPr>
          <w:t>profe.vinabal@gmail.com</w:t>
        </w:r>
      </w:hyperlink>
    </w:p>
    <w:p w14:paraId="48819058" w14:textId="77777777" w:rsidR="005146D1" w:rsidRDefault="005146D1" w:rsidP="005146D1">
      <w:pPr>
        <w:spacing w:after="0" w:line="240" w:lineRule="auto"/>
        <w:rPr>
          <w:rFonts w:ascii="Times New Roman" w:eastAsia="Times New Roman" w:hAnsi="Times New Roman" w:cs="Times New Roman"/>
          <w:color w:val="000000"/>
          <w:sz w:val="20"/>
          <w:szCs w:val="20"/>
        </w:rPr>
      </w:pPr>
    </w:p>
    <w:p w14:paraId="2D8B6C04" w14:textId="77777777" w:rsidR="005146D1" w:rsidRDefault="005146D1" w:rsidP="005146D1">
      <w:pPr>
        <w:spacing w:after="0" w:line="240" w:lineRule="auto"/>
        <w:rPr>
          <w:color w:val="000000"/>
          <w:sz w:val="20"/>
          <w:szCs w:val="2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YAÑEZ, Silvia                   </w:t>
      </w:r>
      <w:r>
        <w:rPr>
          <w:color w:val="FF0000"/>
          <w:sz w:val="20"/>
          <w:szCs w:val="20"/>
        </w:rPr>
        <w:t xml:space="preserve">Curso: 3°_ Div: 1°         </w:t>
      </w:r>
      <w:r>
        <w:rPr>
          <w:color w:val="000000"/>
          <w:sz w:val="20"/>
          <w:szCs w:val="20"/>
          <w:u w:val="single"/>
        </w:rPr>
        <w:t>Turno</w:t>
      </w:r>
      <w:r>
        <w:rPr>
          <w:color w:val="000000"/>
          <w:sz w:val="20"/>
          <w:szCs w:val="20"/>
        </w:rPr>
        <w:t>: Vespertino.</w:t>
      </w:r>
    </w:p>
    <w:p w14:paraId="58BBAC72" w14:textId="77777777" w:rsidR="005146D1" w:rsidRDefault="005146D1" w:rsidP="005146D1">
      <w:pPr>
        <w:spacing w:after="0" w:line="240" w:lineRule="auto"/>
        <w:rPr>
          <w:rStyle w:val="Hipervnculo"/>
          <w:rFonts w:eastAsia="Times New Roman"/>
        </w:rPr>
      </w:pPr>
      <w:r>
        <w:rPr>
          <w:color w:val="000000"/>
          <w:sz w:val="20"/>
          <w:szCs w:val="20"/>
        </w:rPr>
        <w:t xml:space="preserve">Correo: </w:t>
      </w:r>
      <w:hyperlink r:id="rId10" w:history="1">
        <w:r>
          <w:rPr>
            <w:rStyle w:val="Hipervnculo"/>
            <w:rFonts w:eastAsia="Times New Roman"/>
            <w:sz w:val="20"/>
            <w:szCs w:val="20"/>
          </w:rPr>
          <w:t>silvyanez68@gmail.com</w:t>
        </w:r>
      </w:hyperlink>
    </w:p>
    <w:p w14:paraId="32D366D5" w14:textId="77777777" w:rsidR="005146D1" w:rsidRDefault="005146D1" w:rsidP="005146D1">
      <w:pPr>
        <w:spacing w:after="0" w:line="240" w:lineRule="auto"/>
        <w:rPr>
          <w:rStyle w:val="Hipervnculo"/>
          <w:rFonts w:eastAsia="Times New Roman"/>
          <w:sz w:val="20"/>
          <w:szCs w:val="20"/>
        </w:rPr>
      </w:pPr>
    </w:p>
    <w:p w14:paraId="731CD5EA" w14:textId="77777777" w:rsidR="005146D1" w:rsidRDefault="005146D1" w:rsidP="005146D1">
      <w:pPr>
        <w:spacing w:after="0" w:line="240" w:lineRule="auto"/>
        <w:rPr>
          <w:color w:val="000000"/>
        </w:rPr>
      </w:pPr>
      <w:r>
        <w:rPr>
          <w:rFonts w:ascii="Times New Roman" w:eastAsia="Times New Roman" w:hAnsi="Times New Roman" w:cs="Times New Roman"/>
          <w:b/>
          <w:color w:val="000000"/>
          <w:sz w:val="20"/>
          <w:szCs w:val="20"/>
        </w:rPr>
        <w:t xml:space="preserve">Profesora: </w:t>
      </w:r>
      <w:r>
        <w:rPr>
          <w:rFonts w:ascii="Times New Roman" w:eastAsia="Times New Roman" w:hAnsi="Times New Roman" w:cs="Times New Roman"/>
          <w:color w:val="000000"/>
          <w:sz w:val="20"/>
          <w:szCs w:val="20"/>
        </w:rPr>
        <w:t xml:space="preserve">MONTAÑEZ, Sandra        </w:t>
      </w:r>
      <w:r>
        <w:rPr>
          <w:color w:val="FF0000"/>
          <w:sz w:val="20"/>
          <w:szCs w:val="20"/>
        </w:rPr>
        <w:t xml:space="preserve">Curso: 3°_ Div: 3°         </w:t>
      </w:r>
      <w:r>
        <w:rPr>
          <w:color w:val="000000"/>
          <w:sz w:val="20"/>
          <w:szCs w:val="20"/>
          <w:u w:val="single"/>
        </w:rPr>
        <w:t>Turno</w:t>
      </w:r>
      <w:r>
        <w:rPr>
          <w:color w:val="000000"/>
          <w:sz w:val="20"/>
          <w:szCs w:val="20"/>
        </w:rPr>
        <w:t>: Vespertino.</w:t>
      </w:r>
    </w:p>
    <w:p w14:paraId="3447585C" w14:textId="77777777" w:rsidR="005146D1" w:rsidRDefault="005146D1" w:rsidP="005146D1">
      <w:pPr>
        <w:spacing w:after="0" w:line="240" w:lineRule="auto"/>
        <w:rPr>
          <w:rStyle w:val="Hipervnculo"/>
          <w:rFonts w:eastAsia="Times New Roman"/>
        </w:rPr>
      </w:pPr>
      <w:r>
        <w:rPr>
          <w:color w:val="000000"/>
          <w:sz w:val="20"/>
          <w:szCs w:val="20"/>
        </w:rPr>
        <w:t xml:space="preserve">Correo: </w:t>
      </w:r>
      <w:hyperlink r:id="rId11" w:history="1">
        <w:r>
          <w:rPr>
            <w:rStyle w:val="Hipervnculo"/>
            <w:rFonts w:eastAsia="Times New Roman"/>
            <w:sz w:val="20"/>
            <w:szCs w:val="20"/>
          </w:rPr>
          <w:t>mabelmon32@gmail.com</w:t>
        </w:r>
      </w:hyperlink>
    </w:p>
    <w:p w14:paraId="3015A00F" w14:textId="77777777" w:rsidR="005146D1" w:rsidRDefault="005146D1" w:rsidP="005146D1">
      <w:pPr>
        <w:spacing w:after="0" w:line="240" w:lineRule="auto"/>
        <w:rPr>
          <w:rStyle w:val="Hipervnculo"/>
        </w:rPr>
      </w:pPr>
    </w:p>
    <w:p w14:paraId="48AA22BC" w14:textId="77777777" w:rsidR="005146D1" w:rsidRDefault="005146D1" w:rsidP="005146D1">
      <w:pPr>
        <w:spacing w:after="0" w:line="240" w:lineRule="auto"/>
        <w:rPr>
          <w:color w:val="333333"/>
          <w:sz w:val="20"/>
          <w:szCs w:val="20"/>
        </w:rPr>
      </w:pPr>
    </w:p>
    <w:p w14:paraId="4203647B" w14:textId="77853D3F" w:rsidR="005146D1" w:rsidRDefault="006E3BD7" w:rsidP="005146D1">
      <w:pPr>
        <w:spacing w:after="120" w:line="240" w:lineRule="auto"/>
        <w:jc w:val="both"/>
        <w:rPr>
          <w:rFonts w:ascii="Arial" w:hAnsi="Arial" w:cs="Arial"/>
          <w:b/>
          <w:i/>
        </w:rPr>
      </w:pPr>
      <w:r>
        <w:rPr>
          <w:rFonts w:ascii="Arial" w:hAnsi="Arial" w:cs="Arial"/>
          <w:b/>
          <w:i/>
          <w:highlight w:val="yellow"/>
          <w:u w:val="single"/>
        </w:rPr>
        <w:t>ATENCIÓ</w:t>
      </w:r>
      <w:r w:rsidR="005146D1">
        <w:rPr>
          <w:rFonts w:ascii="Arial" w:hAnsi="Arial" w:cs="Arial"/>
          <w:b/>
          <w:i/>
          <w:highlight w:val="yellow"/>
          <w:u w:val="single"/>
        </w:rPr>
        <w:t>N</w:t>
      </w:r>
      <w:r w:rsidR="005146D1">
        <w:rPr>
          <w:rFonts w:ascii="Arial" w:hAnsi="Arial" w:cs="Arial"/>
          <w:b/>
          <w:i/>
        </w:rPr>
        <w:t xml:space="preserve">: Responder las Actividades de esta guía con el siguiente </w:t>
      </w:r>
      <w:r w:rsidR="005146D1">
        <w:rPr>
          <w:rFonts w:ascii="Arial" w:hAnsi="Arial" w:cs="Arial"/>
          <w:b/>
          <w:i/>
          <w:highlight w:val="yellow"/>
        </w:rPr>
        <w:t>encabezado</w:t>
      </w:r>
      <w:r w:rsidR="005146D1">
        <w:rPr>
          <w:rFonts w:ascii="Arial" w:hAnsi="Arial" w:cs="Arial"/>
          <w:b/>
          <w:i/>
        </w:rPr>
        <w:t xml:space="preserve"> al correo del docente </w:t>
      </w:r>
      <w:r w:rsidR="005146D1">
        <w:rPr>
          <w:rFonts w:ascii="Arial" w:hAnsi="Arial" w:cs="Arial"/>
          <w:b/>
          <w:i/>
          <w:color w:val="FF0000"/>
        </w:rPr>
        <w:t>según el turno, división</w:t>
      </w:r>
      <w:r w:rsidR="005146D1">
        <w:rPr>
          <w:rFonts w:ascii="Arial" w:hAnsi="Arial" w:cs="Arial"/>
          <w:b/>
          <w:i/>
        </w:rPr>
        <w:t xml:space="preserve"> y fecha de presentación. </w:t>
      </w:r>
    </w:p>
    <w:p w14:paraId="1732A8E3" w14:textId="77777777" w:rsidR="005146D1" w:rsidRDefault="005146D1" w:rsidP="005146D1">
      <w:pPr>
        <w:spacing w:after="120" w:line="240" w:lineRule="auto"/>
        <w:rPr>
          <w:i/>
        </w:rPr>
      </w:pPr>
    </w:p>
    <w:tbl>
      <w:tblPr>
        <w:tblW w:w="1006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0065"/>
      </w:tblGrid>
      <w:tr w:rsidR="005146D1" w14:paraId="797ED2B5" w14:textId="77777777" w:rsidTr="005146D1">
        <w:tc>
          <w:tcPr>
            <w:tcW w:w="10063" w:type="dxa"/>
            <w:tcBorders>
              <w:top w:val="single" w:sz="4" w:space="0" w:color="B8CCE4"/>
              <w:left w:val="single" w:sz="4" w:space="0" w:color="B8CCE4"/>
              <w:bottom w:val="single" w:sz="4" w:space="0" w:color="B8CCE4"/>
              <w:right w:val="single" w:sz="4" w:space="0" w:color="B8CCE4"/>
            </w:tcBorders>
          </w:tcPr>
          <w:p w14:paraId="0D85DD04" w14:textId="77777777" w:rsidR="005146D1" w:rsidRDefault="005146D1">
            <w:pPr>
              <w:spacing w:after="0" w:line="240" w:lineRule="auto"/>
              <w:rPr>
                <w:rFonts w:ascii="Arial" w:hAnsi="Arial" w:cs="Arial"/>
                <w:b/>
                <w:color w:val="0070C0"/>
                <w:sz w:val="20"/>
                <w:szCs w:val="20"/>
              </w:rPr>
            </w:pPr>
            <w:r>
              <w:rPr>
                <w:rFonts w:ascii="Arial" w:hAnsi="Arial" w:cs="Arial"/>
                <w:b/>
                <w:color w:val="0070C0"/>
                <w:sz w:val="20"/>
                <w:szCs w:val="20"/>
              </w:rPr>
              <w:t>Datos a completar por el alumno</w:t>
            </w:r>
          </w:p>
          <w:p w14:paraId="637CA00B" w14:textId="77777777" w:rsidR="005146D1" w:rsidRDefault="005146D1">
            <w:pPr>
              <w:spacing w:after="0" w:line="240" w:lineRule="auto"/>
              <w:rPr>
                <w:rFonts w:ascii="Arial" w:hAnsi="Arial" w:cs="Arial"/>
                <w:sz w:val="20"/>
                <w:szCs w:val="20"/>
              </w:rPr>
            </w:pPr>
            <w:r>
              <w:rPr>
                <w:rFonts w:ascii="Arial" w:hAnsi="Arial" w:cs="Arial"/>
                <w:sz w:val="20"/>
                <w:szCs w:val="20"/>
              </w:rPr>
              <w:t xml:space="preserve">APELLIDO Y NOMBRE:         </w:t>
            </w:r>
          </w:p>
          <w:p w14:paraId="3F14ABAD" w14:textId="77777777" w:rsidR="005146D1" w:rsidRDefault="005146D1">
            <w:pPr>
              <w:spacing w:after="0" w:line="240" w:lineRule="auto"/>
              <w:rPr>
                <w:rFonts w:ascii="Arial" w:hAnsi="Arial" w:cs="Arial"/>
                <w:sz w:val="20"/>
                <w:szCs w:val="20"/>
              </w:rPr>
            </w:pPr>
            <w:r>
              <w:rPr>
                <w:rFonts w:ascii="Arial" w:hAnsi="Arial" w:cs="Arial"/>
                <w:sz w:val="20"/>
                <w:szCs w:val="20"/>
              </w:rPr>
              <w:t>CURSO:         DIVISIÓN:                  TURNO:</w:t>
            </w:r>
          </w:p>
          <w:p w14:paraId="170AD1FC" w14:textId="77777777" w:rsidR="005146D1" w:rsidRDefault="005146D1">
            <w:pPr>
              <w:spacing w:after="0" w:line="240" w:lineRule="auto"/>
              <w:rPr>
                <w:rFonts w:ascii="Arial" w:hAnsi="Arial" w:cs="Arial"/>
                <w:sz w:val="20"/>
                <w:szCs w:val="20"/>
              </w:rPr>
            </w:pPr>
            <w:r>
              <w:rPr>
                <w:rFonts w:ascii="Arial" w:hAnsi="Arial" w:cs="Arial"/>
                <w:sz w:val="20"/>
                <w:szCs w:val="20"/>
              </w:rPr>
              <w:t xml:space="preserve">E-MAIL:      </w:t>
            </w:r>
          </w:p>
          <w:p w14:paraId="152664A0" w14:textId="77777777" w:rsidR="005146D1" w:rsidRDefault="005146D1">
            <w:pPr>
              <w:spacing w:after="0" w:line="240" w:lineRule="auto"/>
              <w:rPr>
                <w:rFonts w:ascii="Arial" w:hAnsi="Arial" w:cs="Arial"/>
                <w:color w:val="7F7F7F"/>
                <w:sz w:val="20"/>
                <w:szCs w:val="20"/>
              </w:rPr>
            </w:pPr>
            <w:r>
              <w:rPr>
                <w:rFonts w:ascii="Arial" w:hAnsi="Arial" w:cs="Arial"/>
                <w:sz w:val="20"/>
                <w:szCs w:val="20"/>
              </w:rPr>
              <w:t>TELÉFONO:                                            (SEÑALAR: FIJO O MÓVIL</w:t>
            </w:r>
            <w:r>
              <w:rPr>
                <w:rFonts w:ascii="Arial" w:hAnsi="Arial" w:cs="Arial"/>
                <w:color w:val="7F7F7F"/>
                <w:sz w:val="20"/>
                <w:szCs w:val="20"/>
              </w:rPr>
              <w:t>)</w:t>
            </w:r>
          </w:p>
          <w:p w14:paraId="7CEF0AD0" w14:textId="77777777" w:rsidR="005146D1" w:rsidRDefault="005146D1">
            <w:pPr>
              <w:spacing w:after="0" w:line="240" w:lineRule="auto"/>
              <w:rPr>
                <w:color w:val="0070C0"/>
              </w:rPr>
            </w:pPr>
          </w:p>
        </w:tc>
      </w:tr>
    </w:tbl>
    <w:p w14:paraId="0C7898C9" w14:textId="54F54DBE" w:rsidR="00415E54" w:rsidRPr="005146D1" w:rsidRDefault="005146D1" w:rsidP="005146D1">
      <w:pPr>
        <w:jc w:val="both"/>
        <w:rPr>
          <w:rFonts w:ascii="Arial" w:eastAsia="Calibri" w:hAnsi="Arial" w:cs="Arial"/>
          <w:b/>
          <w:color w:val="2F5496" w:themeColor="accent1" w:themeShade="BF"/>
          <w:sz w:val="24"/>
          <w:szCs w:val="24"/>
          <w:u w:val="single"/>
          <w:lang w:val="en-US"/>
        </w:rPr>
      </w:pPr>
      <w:r w:rsidRPr="005146D1">
        <w:rPr>
          <w:rFonts w:ascii="Arial" w:eastAsia="Calibri" w:hAnsi="Arial" w:cs="Arial"/>
          <w:b/>
          <w:color w:val="2F5496" w:themeColor="accent1" w:themeShade="BF"/>
          <w:sz w:val="24"/>
          <w:szCs w:val="24"/>
          <w:u w:val="single"/>
          <w:lang w:val="en-US"/>
        </w:rPr>
        <w:t>CLASE Nº 5: DE LO DIGITAL A LO PRESENCIAL</w:t>
      </w:r>
    </w:p>
    <w:p w14:paraId="2506543D" w14:textId="00639989" w:rsidR="009744F4" w:rsidRDefault="003047C8" w:rsidP="009744F4">
      <w:pPr>
        <w:jc w:val="center"/>
        <w:rPr>
          <w:rFonts w:ascii="Arial" w:eastAsia="Calibri" w:hAnsi="Arial" w:cs="Arial"/>
          <w:b/>
          <w:color w:val="2F5496" w:themeColor="accent1" w:themeShade="BF"/>
          <w:u w:val="single"/>
          <w:lang w:val="en-US"/>
        </w:rPr>
      </w:pPr>
      <w:r w:rsidRPr="005146D1">
        <w:rPr>
          <w:rFonts w:ascii="Arial" w:eastAsia="Calibri" w:hAnsi="Arial" w:cs="Arial"/>
          <w:b/>
          <w:color w:val="2F5496" w:themeColor="accent1" w:themeShade="BF"/>
          <w:u w:val="single"/>
          <w:lang w:val="en-US"/>
        </w:rPr>
        <w:t>TEORIA</w:t>
      </w:r>
    </w:p>
    <w:p w14:paraId="0805D63C" w14:textId="66429EE3" w:rsidR="009744F4" w:rsidRDefault="009744F4" w:rsidP="004A32CC">
      <w:pPr>
        <w:rPr>
          <w:rFonts w:ascii="Arial" w:eastAsia="Calibri" w:hAnsi="Arial" w:cs="Arial"/>
          <w:lang w:val="en-US"/>
        </w:rPr>
      </w:pPr>
      <w:r w:rsidRPr="009744F4">
        <w:rPr>
          <w:rFonts w:ascii="Arial" w:eastAsia="Calibri" w:hAnsi="Arial" w:cs="Arial"/>
          <w:lang w:val="en-US"/>
        </w:rPr>
        <w:t>Ver los si</w:t>
      </w:r>
      <w:r>
        <w:rPr>
          <w:rFonts w:ascii="Arial" w:eastAsia="Calibri" w:hAnsi="Arial" w:cs="Arial"/>
          <w:lang w:val="en-US"/>
        </w:rPr>
        <w:t>guientes videos, para recorder que son las ecuaciones y como se resuelven :</w:t>
      </w:r>
    </w:p>
    <w:p w14:paraId="24D65E9B" w14:textId="05C224B3" w:rsidR="009744F4" w:rsidRDefault="0022568A" w:rsidP="009744F4">
      <w:pPr>
        <w:jc w:val="center"/>
      </w:pPr>
      <w:hyperlink r:id="rId12" w:history="1">
        <w:r w:rsidR="009744F4" w:rsidRPr="009744F4">
          <w:rPr>
            <w:color w:val="0000FF"/>
            <w:u w:val="single"/>
          </w:rPr>
          <w:t>https://www.youtube.com/watch?v=4AixPIIV05E</w:t>
        </w:r>
      </w:hyperlink>
    </w:p>
    <w:p w14:paraId="62430BE1" w14:textId="3F181929" w:rsidR="00A060B6" w:rsidRDefault="00A060B6" w:rsidP="009744F4">
      <w:pPr>
        <w:jc w:val="center"/>
      </w:pPr>
      <w:hyperlink r:id="rId13" w:history="1">
        <w:r w:rsidRPr="00A060B6">
          <w:rPr>
            <w:color w:val="0000FF"/>
            <w:u w:val="single"/>
          </w:rPr>
          <w:t>https://www.youtube.com/watch?v=By6jw2IbSF0</w:t>
        </w:r>
      </w:hyperlink>
    </w:p>
    <w:p w14:paraId="0406A898" w14:textId="77777777" w:rsidR="009744F4" w:rsidRPr="009744F4" w:rsidRDefault="009744F4" w:rsidP="009744F4">
      <w:pPr>
        <w:jc w:val="center"/>
        <w:rPr>
          <w:rFonts w:ascii="Arial" w:eastAsia="Calibri" w:hAnsi="Arial" w:cs="Arial"/>
          <w:lang w:val="en-US"/>
        </w:rPr>
      </w:pPr>
    </w:p>
    <w:p w14:paraId="7A14B2FE" w14:textId="38515352" w:rsidR="003047C8" w:rsidRPr="007E57C4" w:rsidRDefault="003047C8" w:rsidP="007E57C4">
      <w:pPr>
        <w:spacing w:after="0"/>
        <w:rPr>
          <w:b/>
          <w:bCs/>
          <w:u w:val="single"/>
        </w:rPr>
      </w:pPr>
      <w:r w:rsidRPr="00023464">
        <w:rPr>
          <w:b/>
          <w:bCs/>
          <w:u w:val="single"/>
        </w:rPr>
        <w:t>Ecuaciones:</w:t>
      </w:r>
      <w:r>
        <w:t xml:space="preserve"> Una ecuación es una igualdad donde hay por lo menos un valor desconocido denominado incógnita. El valor que verifica la igualdad es lo que se conoce como solución de la ecuación.</w:t>
      </w:r>
    </w:p>
    <w:p w14:paraId="110885AA" w14:textId="193F126A" w:rsidR="007E57C4" w:rsidRDefault="003047C8" w:rsidP="007E57C4">
      <w:pPr>
        <w:rPr>
          <w:rFonts w:eastAsiaTheme="minorEastAsia"/>
          <w:color w:val="FF0000"/>
        </w:rPr>
      </w:pPr>
      <w:r w:rsidRPr="00951F5E">
        <w:rPr>
          <w:b/>
          <w:bCs/>
          <w:u w:val="single"/>
        </w:rPr>
        <w:t>Ejemplo</w:t>
      </w:r>
      <w:r>
        <w:t xml:space="preserve">: </w:t>
      </w:r>
      <w:r w:rsidRPr="00951F5E">
        <w:rPr>
          <w:color w:val="FF0000"/>
        </w:rPr>
        <w:t xml:space="preserve"> </w:t>
      </w:r>
      <m:oMath>
        <m:r>
          <w:rPr>
            <w:rFonts w:ascii="Cambria Math" w:hAnsi="Cambria Math"/>
            <w:color w:val="FF0000"/>
          </w:rPr>
          <m:t>x+7=10 → esta es una ecuación, donde la incógnita está representada por la letra x</m:t>
        </m:r>
      </m:oMath>
      <w:r>
        <w:rPr>
          <w:rFonts w:eastAsiaTheme="minorEastAsia"/>
          <w:color w:val="FF0000"/>
        </w:rPr>
        <w:t>.</w:t>
      </w:r>
    </w:p>
    <w:p w14:paraId="23B22455" w14:textId="042890B9" w:rsidR="006E3BD7" w:rsidRDefault="006E3BD7" w:rsidP="007E57C4">
      <w:pPr>
        <w:rPr>
          <w:rFonts w:eastAsiaTheme="minorEastAsia"/>
          <w:color w:val="FF0000"/>
        </w:rPr>
      </w:pPr>
    </w:p>
    <w:p w14:paraId="2344B365" w14:textId="1DA2E749" w:rsidR="006E3BD7" w:rsidRDefault="006E3BD7" w:rsidP="007E57C4">
      <w:pPr>
        <w:rPr>
          <w:rFonts w:eastAsiaTheme="minorEastAsia"/>
          <w:color w:val="FF0000"/>
        </w:rPr>
      </w:pPr>
    </w:p>
    <w:p w14:paraId="0D8F9AD6" w14:textId="5933C9E0" w:rsidR="006E3BD7" w:rsidRDefault="006E3BD7" w:rsidP="007E57C4">
      <w:pPr>
        <w:rPr>
          <w:rFonts w:eastAsiaTheme="minorEastAsia"/>
          <w:color w:val="FF0000"/>
        </w:rPr>
      </w:pPr>
    </w:p>
    <w:p w14:paraId="32D470D1" w14:textId="77777777" w:rsidR="006E3BD7" w:rsidRDefault="006E3BD7" w:rsidP="007E57C4">
      <w:pPr>
        <w:rPr>
          <w:rFonts w:eastAsiaTheme="minorEastAsia"/>
          <w:color w:val="FF0000"/>
        </w:rPr>
      </w:pPr>
      <w:bookmarkStart w:id="0" w:name="_GoBack"/>
      <w:bookmarkEnd w:id="0"/>
    </w:p>
    <w:p w14:paraId="0B7A3F4E" w14:textId="77777777" w:rsidR="00687492" w:rsidRDefault="003047C8" w:rsidP="007E57C4">
      <w:r>
        <w:t>Resolver esta ecuación significa encontrar el valor de x, para ello podemos preguntarnos lo siguiente:</w:t>
      </w:r>
    </w:p>
    <w:p w14:paraId="16A58297" w14:textId="71396E2D" w:rsidR="003047C8" w:rsidRPr="007E57C4" w:rsidRDefault="003047C8" w:rsidP="007E57C4">
      <w:pPr>
        <w:rPr>
          <w:rFonts w:eastAsiaTheme="minorEastAsia"/>
          <w:color w:val="FF0000"/>
        </w:rPr>
      </w:pPr>
      <w:r w:rsidRPr="00951F5E">
        <w:rPr>
          <w:i/>
          <w:iCs/>
        </w:rPr>
        <w:t xml:space="preserve">¿Qué número sumado a 7, es igual a 10?, con lo cual la respuesta es </w:t>
      </w:r>
      <w:r w:rsidR="00687492" w:rsidRPr="00951F5E">
        <w:rPr>
          <w:i/>
          <w:iCs/>
        </w:rPr>
        <w:t>3.</w:t>
      </w:r>
      <w:r w:rsidR="00687492">
        <w:t xml:space="preserve"> Pero</w:t>
      </w:r>
      <w:r>
        <w:t xml:space="preserve"> en realidad las ecuaciones generalmente se resuelven aplicando el </w:t>
      </w:r>
      <w:r w:rsidRPr="003047C8">
        <w:rPr>
          <w:highlight w:val="cyan"/>
        </w:rPr>
        <w:t>Pasaje de Términos</w:t>
      </w:r>
      <w:r>
        <w:t>, que establece que:</w:t>
      </w:r>
    </w:p>
    <w:p w14:paraId="668F8BDB" w14:textId="77777777" w:rsidR="003047C8" w:rsidRDefault="003047C8" w:rsidP="003047C8">
      <w:r>
        <w:rPr>
          <w:noProof/>
          <w:lang w:val="es-ES" w:eastAsia="es-ES"/>
        </w:rPr>
        <mc:AlternateContent>
          <mc:Choice Requires="wps">
            <w:drawing>
              <wp:anchor distT="0" distB="0" distL="114300" distR="114300" simplePos="0" relativeHeight="251659264" behindDoc="0" locked="0" layoutInCell="1" allowOverlap="1" wp14:anchorId="6463CA07" wp14:editId="10C26F78">
                <wp:simplePos x="0" y="0"/>
                <wp:positionH relativeFrom="margin">
                  <wp:align>left</wp:align>
                </wp:positionH>
                <wp:positionV relativeFrom="paragraph">
                  <wp:posOffset>7824</wp:posOffset>
                </wp:positionV>
                <wp:extent cx="4457700" cy="7905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4457700" cy="790575"/>
                        </a:xfrm>
                        <a:prstGeom prst="rect">
                          <a:avLst/>
                        </a:prstGeom>
                        <a:solidFill>
                          <a:schemeClr val="lt1"/>
                        </a:solidFill>
                        <a:ln w="6350">
                          <a:noFill/>
                        </a:ln>
                      </wps:spPr>
                      <wps:txbx>
                        <w:txbxContent>
                          <w:p w14:paraId="5CA92DDE" w14:textId="77777777" w:rsidR="003047C8" w:rsidRPr="003047C8" w:rsidRDefault="003047C8" w:rsidP="003047C8">
                            <w:pPr>
                              <w:pStyle w:val="Prrafodelista"/>
                              <w:numPr>
                                <w:ilvl w:val="0"/>
                                <w:numId w:val="1"/>
                              </w:numPr>
                              <w:rPr>
                                <w:highlight w:val="cyan"/>
                              </w:rPr>
                            </w:pPr>
                            <w:r w:rsidRPr="003047C8">
                              <w:rPr>
                                <w:highlight w:val="cyan"/>
                              </w:rPr>
                              <w:t>Lo que está sumando, pasa al otro lado de la igualdad restando.</w:t>
                            </w:r>
                          </w:p>
                          <w:p w14:paraId="6151802D" w14:textId="77777777" w:rsidR="003047C8" w:rsidRPr="003047C8" w:rsidRDefault="003047C8" w:rsidP="003047C8">
                            <w:pPr>
                              <w:pStyle w:val="Prrafodelista"/>
                              <w:numPr>
                                <w:ilvl w:val="0"/>
                                <w:numId w:val="1"/>
                              </w:numPr>
                              <w:rPr>
                                <w:highlight w:val="cyan"/>
                              </w:rPr>
                            </w:pPr>
                            <w:r w:rsidRPr="003047C8">
                              <w:rPr>
                                <w:highlight w:val="cyan"/>
                              </w:rPr>
                              <w:t>Lo que está restando, pasa al otro lado de la igualdad sumando.</w:t>
                            </w:r>
                          </w:p>
                          <w:p w14:paraId="0EAF3915" w14:textId="77777777" w:rsidR="003047C8" w:rsidRPr="003047C8" w:rsidRDefault="003047C8" w:rsidP="003047C8">
                            <w:pPr>
                              <w:pStyle w:val="Prrafodelista"/>
                              <w:numPr>
                                <w:ilvl w:val="0"/>
                                <w:numId w:val="1"/>
                              </w:numPr>
                              <w:rPr>
                                <w:highlight w:val="cyan"/>
                              </w:rPr>
                            </w:pPr>
                            <w:r w:rsidRPr="003047C8">
                              <w:rPr>
                                <w:highlight w:val="cyan"/>
                              </w:rPr>
                              <w:t>Lo que está multiplicando, pasa al otro lado de la igualdad dividiendo.</w:t>
                            </w:r>
                          </w:p>
                          <w:p w14:paraId="732DA255" w14:textId="77777777" w:rsidR="003047C8" w:rsidRPr="003047C8" w:rsidRDefault="003047C8" w:rsidP="003047C8">
                            <w:pPr>
                              <w:pStyle w:val="Prrafodelista"/>
                              <w:numPr>
                                <w:ilvl w:val="0"/>
                                <w:numId w:val="1"/>
                              </w:numPr>
                              <w:rPr>
                                <w:highlight w:val="cyan"/>
                              </w:rPr>
                            </w:pPr>
                            <w:r w:rsidRPr="003047C8">
                              <w:rPr>
                                <w:highlight w:val="cyan"/>
                              </w:rPr>
                              <w:t>Lo que está dividiendo, pasa al otro lado de la igualdad multiplicando.</w:t>
                            </w:r>
                          </w:p>
                          <w:p w14:paraId="38B99090" w14:textId="77777777" w:rsidR="003047C8" w:rsidRDefault="003047C8" w:rsidP="003047C8">
                            <w:pPr>
                              <w:pStyle w:val="Prrafodelista"/>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463CA07" id="_x0000_t202" coordsize="21600,21600" o:spt="202" path="m,l,21600r21600,l21600,xe">
                <v:stroke joinstyle="miter"/>
                <v:path gradientshapeok="t" o:connecttype="rect"/>
              </v:shapetype>
              <v:shape id="Cuadro de texto 1" o:spid="_x0000_s1026" type="#_x0000_t202" style="position:absolute;margin-left:0;margin-top:.6pt;width:351pt;height:62.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" fillcolor="white [3201]" stroked="f" strokeweight=".5pt">
                <v:textbox>
                  <w:txbxContent>
                    <w:p w14:paraId="5CA92DDE" w14:textId="77777777" w:rsidR="003047C8" w:rsidRPr="003047C8" w:rsidRDefault="003047C8" w:rsidP="003047C8">
                      <w:pPr>
                        <w:pStyle w:val="Prrafodelista"/>
                        <w:numPr>
                          <w:ilvl w:val="0"/>
                          <w:numId w:val="1"/>
                        </w:numPr>
                        <w:rPr>
                          <w:highlight w:val="cyan"/>
                        </w:rPr>
                      </w:pPr>
                      <w:r w:rsidRPr="003047C8">
                        <w:rPr>
                          <w:highlight w:val="cyan"/>
                        </w:rPr>
                        <w:t>Lo que está sumando, pasa al otro lado de la igualdad restando.</w:t>
                      </w:r>
                    </w:p>
                    <w:p w14:paraId="6151802D" w14:textId="77777777" w:rsidR="003047C8" w:rsidRPr="003047C8" w:rsidRDefault="003047C8" w:rsidP="003047C8">
                      <w:pPr>
                        <w:pStyle w:val="Prrafodelista"/>
                        <w:numPr>
                          <w:ilvl w:val="0"/>
                          <w:numId w:val="1"/>
                        </w:numPr>
                        <w:rPr>
                          <w:highlight w:val="cyan"/>
                        </w:rPr>
                      </w:pPr>
                      <w:r w:rsidRPr="003047C8">
                        <w:rPr>
                          <w:highlight w:val="cyan"/>
                        </w:rPr>
                        <w:t>Lo que está restando, pasa al otro lado de la igualdad sumando.</w:t>
                      </w:r>
                    </w:p>
                    <w:p w14:paraId="0EAF3915" w14:textId="77777777" w:rsidR="003047C8" w:rsidRPr="003047C8" w:rsidRDefault="003047C8" w:rsidP="003047C8">
                      <w:pPr>
                        <w:pStyle w:val="Prrafodelista"/>
                        <w:numPr>
                          <w:ilvl w:val="0"/>
                          <w:numId w:val="1"/>
                        </w:numPr>
                        <w:rPr>
                          <w:highlight w:val="cyan"/>
                        </w:rPr>
                      </w:pPr>
                      <w:r w:rsidRPr="003047C8">
                        <w:rPr>
                          <w:highlight w:val="cyan"/>
                        </w:rPr>
                        <w:t>Lo que está multiplicando, pasa al otro lado de la igualdad dividiendo.</w:t>
                      </w:r>
                    </w:p>
                    <w:p w14:paraId="732DA255" w14:textId="77777777" w:rsidR="003047C8" w:rsidRPr="003047C8" w:rsidRDefault="003047C8" w:rsidP="003047C8">
                      <w:pPr>
                        <w:pStyle w:val="Prrafodelista"/>
                        <w:numPr>
                          <w:ilvl w:val="0"/>
                          <w:numId w:val="1"/>
                        </w:numPr>
                        <w:rPr>
                          <w:highlight w:val="cyan"/>
                        </w:rPr>
                      </w:pPr>
                      <w:r w:rsidRPr="003047C8">
                        <w:rPr>
                          <w:highlight w:val="cyan"/>
                        </w:rPr>
                        <w:t>Lo que está dividiendo, pasa al otro lado de la igualdad multiplicando.</w:t>
                      </w:r>
                    </w:p>
                    <w:p w14:paraId="38B99090" w14:textId="77777777" w:rsidR="003047C8" w:rsidRDefault="003047C8" w:rsidP="003047C8">
                      <w:pPr>
                        <w:pStyle w:val="Prrafodelista"/>
                        <w:ind w:left="360"/>
                      </w:pPr>
                    </w:p>
                  </w:txbxContent>
                </v:textbox>
                <w10:wrap anchorx="margin"/>
              </v:shape>
            </w:pict>
          </mc:Fallback>
        </mc:AlternateContent>
      </w:r>
    </w:p>
    <w:p w14:paraId="5D661491" w14:textId="77777777" w:rsidR="003047C8" w:rsidRDefault="003047C8" w:rsidP="003047C8">
      <w:pPr>
        <w:spacing w:after="0"/>
      </w:pPr>
      <w:r>
        <w:t>Este pasaje se aplica con el fin de ir pasando términos al otro lado del igual y de este modo buscar que la incógnita nos quede sola de un lado del igual.</w:t>
      </w:r>
    </w:p>
    <w:p w14:paraId="302FF1FE" w14:textId="77777777" w:rsidR="003047C8" w:rsidRDefault="003047C8" w:rsidP="003047C8">
      <w:pPr>
        <w:spacing w:after="0"/>
      </w:pPr>
      <w:r>
        <w:t>Con lo cual, para resolver nuestra ecuación inicial por medio del pasaje de términos, sería del siguiente modo:</w:t>
      </w:r>
    </w:p>
    <w:p w14:paraId="3A6365A8" w14:textId="77777777" w:rsidR="003047C8" w:rsidRPr="00895BD8" w:rsidRDefault="003047C8" w:rsidP="003047C8">
      <w:pPr>
        <w:rPr>
          <w:rFonts w:eastAsiaTheme="minorEastAsia"/>
        </w:rPr>
      </w:pPr>
      <m:oMathPara>
        <m:oMathParaPr>
          <m:jc m:val="left"/>
        </m:oMathParaPr>
        <m:oMath>
          <m:r>
            <w:rPr>
              <w:rFonts w:ascii="Cambria Math" w:hAnsi="Cambria Math"/>
              <w:color w:val="FF0000"/>
            </w:rPr>
            <m:t xml:space="preserve">x+7=10  </m:t>
          </m:r>
          <m:r>
            <w:rPr>
              <w:rFonts w:ascii="Cambria Math" w:hAnsi="Cambria Math"/>
            </w:rPr>
            <m:t>→  Vamos a pasar el término 7 que está sumando, para que la incógnita quede sola</m:t>
          </m:r>
        </m:oMath>
      </m:oMathPara>
    </w:p>
    <w:p w14:paraId="123FA358" w14:textId="77777777" w:rsidR="003047C8" w:rsidRPr="00895BD8" w:rsidRDefault="003047C8" w:rsidP="003047C8">
      <w:pPr>
        <w:rPr>
          <w:rFonts w:eastAsiaTheme="minorEastAsia"/>
        </w:rPr>
      </w:pPr>
      <m:oMathPara>
        <m:oMathParaPr>
          <m:jc m:val="left"/>
        </m:oMathParaPr>
        <m:oMath>
          <m:r>
            <w:rPr>
              <w:rFonts w:ascii="Cambria Math" w:hAnsi="Cambria Math"/>
              <w:color w:val="FF0000"/>
            </w:rPr>
            <m:t>x=10-7</m:t>
          </m:r>
          <m:r>
            <w:rPr>
              <w:rFonts w:ascii="Cambria Math" w:hAnsi="Cambria Math"/>
            </w:rPr>
            <m:t xml:space="preserve">  →  Aquí ya se realizó el pasaje del 7, al otro lado del igual y restando</m:t>
          </m:r>
        </m:oMath>
      </m:oMathPara>
    </w:p>
    <w:p w14:paraId="2E6A1B1F" w14:textId="77777777" w:rsidR="003047C8" w:rsidRPr="00895BD8" w:rsidRDefault="003047C8" w:rsidP="003047C8">
      <w:pPr>
        <w:rPr>
          <w:rFonts w:eastAsiaTheme="minorEastAsia"/>
        </w:rPr>
      </w:pPr>
      <m:oMathPara>
        <m:oMathParaPr>
          <m:jc m:val="left"/>
        </m:oMathParaPr>
        <m:oMath>
          <m:r>
            <w:rPr>
              <w:rFonts w:ascii="Cambria Math" w:hAnsi="Cambria Math"/>
              <w:color w:val="FF0000"/>
            </w:rPr>
            <m:t xml:space="preserve">x=3 </m:t>
          </m:r>
          <m:r>
            <w:rPr>
              <w:rFonts w:ascii="Cambria Math" w:hAnsi="Cambria Math"/>
            </w:rPr>
            <m:t>→  Se resuelve la operación que queda planteada del otro lado del igual y se descubre la incógnita</m:t>
          </m:r>
        </m:oMath>
      </m:oMathPara>
    </w:p>
    <w:p w14:paraId="379F37EC" w14:textId="77777777" w:rsidR="003047C8" w:rsidRDefault="003047C8" w:rsidP="00687492">
      <w:pPr>
        <w:spacing w:after="0"/>
        <w:rPr>
          <w:rFonts w:eastAsiaTheme="minorEastAsia"/>
        </w:rPr>
      </w:pPr>
      <w:r w:rsidRPr="007312BF">
        <w:rPr>
          <w:b/>
          <w:bCs/>
          <w:i/>
          <w:iCs/>
        </w:rPr>
        <w:t>Otro ejemplo</w:t>
      </w:r>
      <w:r>
        <w:t xml:space="preserve">: </w:t>
      </w:r>
      <m:oMath>
        <m:r>
          <w:rPr>
            <w:rFonts w:ascii="Cambria Math" w:hAnsi="Cambria Math"/>
            <w:color w:val="FF0000"/>
          </w:rPr>
          <m:t>x-15= -20</m:t>
        </m:r>
      </m:oMath>
    </w:p>
    <w:p w14:paraId="72313365" w14:textId="77777777" w:rsidR="003047C8" w:rsidRPr="00895BD8" w:rsidRDefault="003047C8" w:rsidP="00687492">
      <w:pPr>
        <w:spacing w:after="0"/>
        <w:rPr>
          <w:rFonts w:eastAsiaTheme="minorEastAsia"/>
        </w:rPr>
      </w:pPr>
      <m:oMathPara>
        <m:oMathParaPr>
          <m:jc m:val="left"/>
        </m:oMathParaPr>
        <m:oMath>
          <m:r>
            <w:rPr>
              <w:rFonts w:ascii="Cambria Math" w:hAnsi="Cambria Math"/>
              <w:color w:val="FF0000"/>
            </w:rPr>
            <m:t>x-15=-20</m:t>
          </m:r>
          <m:r>
            <w:rPr>
              <w:rFonts w:ascii="Cambria Math" w:hAnsi="Cambria Math"/>
            </w:rPr>
            <m:t xml:space="preserve">  →  Vamos a pasar el término 15 que está restando, para que la incógnita quede sola</m:t>
          </m:r>
        </m:oMath>
      </m:oMathPara>
    </w:p>
    <w:p w14:paraId="648DA1A6" w14:textId="77777777" w:rsidR="003047C8" w:rsidRPr="00895BD8" w:rsidRDefault="003047C8" w:rsidP="003047C8">
      <w:pPr>
        <w:rPr>
          <w:rFonts w:eastAsiaTheme="minorEastAsia"/>
        </w:rPr>
      </w:pPr>
      <m:oMathPara>
        <m:oMathParaPr>
          <m:jc m:val="left"/>
        </m:oMathParaPr>
        <m:oMath>
          <m:r>
            <w:rPr>
              <w:rFonts w:ascii="Cambria Math" w:hAnsi="Cambria Math"/>
              <w:color w:val="FF0000"/>
            </w:rPr>
            <m:t>x=-20+15</m:t>
          </m:r>
          <m:r>
            <w:rPr>
              <w:rFonts w:ascii="Cambria Math" w:hAnsi="Cambria Math"/>
            </w:rPr>
            <m:t xml:space="preserve">  →  Aquí ya se realizó el pasaje del 15, al otro lado del igual y sumado.</m:t>
          </m:r>
        </m:oMath>
      </m:oMathPara>
    </w:p>
    <w:p w14:paraId="287F562A" w14:textId="77777777" w:rsidR="003047C8" w:rsidRPr="00895BD8" w:rsidRDefault="003047C8" w:rsidP="003047C8">
      <w:pPr>
        <w:rPr>
          <w:rFonts w:eastAsiaTheme="minorEastAsia"/>
        </w:rPr>
      </w:pPr>
      <m:oMathPara>
        <m:oMathParaPr>
          <m:jc m:val="left"/>
        </m:oMathParaPr>
        <m:oMath>
          <m:r>
            <w:rPr>
              <w:rFonts w:ascii="Cambria Math" w:hAnsi="Cambria Math"/>
              <w:color w:val="FF0000"/>
            </w:rPr>
            <m:t>x=-5</m:t>
          </m:r>
          <m:r>
            <w:rPr>
              <w:rFonts w:ascii="Cambria Math" w:hAnsi="Cambria Math"/>
            </w:rPr>
            <m:t xml:space="preserve"> Se resuelve la operación que queda planteada del otro lado del igual y se descubre la incógnita</m:t>
          </m:r>
        </m:oMath>
      </m:oMathPara>
    </w:p>
    <w:p w14:paraId="38196293" w14:textId="77777777" w:rsidR="003047C8" w:rsidRPr="007312BF" w:rsidRDefault="003047C8" w:rsidP="003047C8">
      <w:pPr>
        <w:rPr>
          <w:rFonts w:eastAsiaTheme="minorEastAsia"/>
          <w:color w:val="FF0000"/>
        </w:rPr>
      </w:pPr>
      <w:r w:rsidRPr="007312BF">
        <w:rPr>
          <w:b/>
          <w:bCs/>
          <w:i/>
          <w:iCs/>
        </w:rPr>
        <w:t>Otro ejemplo</w:t>
      </w:r>
      <w:r>
        <w:t xml:space="preserve">: </w:t>
      </w:r>
      <m:oMath>
        <m:r>
          <w:rPr>
            <w:rFonts w:ascii="Cambria Math" w:hAnsi="Cambria Math"/>
            <w:color w:val="FF0000"/>
          </w:rPr>
          <m:t>x÷8=-40</m:t>
        </m:r>
      </m:oMath>
    </w:p>
    <w:p w14:paraId="40E768A9" w14:textId="77777777" w:rsidR="003047C8" w:rsidRPr="007312BF" w:rsidRDefault="003047C8" w:rsidP="003047C8">
      <w:pPr>
        <w:rPr>
          <w:rFonts w:eastAsiaTheme="minorEastAsia"/>
        </w:rPr>
      </w:pPr>
      <m:oMathPara>
        <m:oMathParaPr>
          <m:jc m:val="left"/>
        </m:oMathParaPr>
        <m:oMath>
          <m:r>
            <w:rPr>
              <w:rFonts w:ascii="Cambria Math" w:hAnsi="Cambria Math"/>
              <w:color w:val="FF0000"/>
            </w:rPr>
            <m:t xml:space="preserve">x÷8=-5 </m:t>
          </m:r>
          <m:r>
            <w:rPr>
              <w:rFonts w:ascii="Cambria Math" w:hAnsi="Cambria Math"/>
            </w:rPr>
            <m:t xml:space="preserve"> →Vamos a pasar el 8 que está dividiendo, para que la incógnita quede sola.</m:t>
          </m:r>
        </m:oMath>
      </m:oMathPara>
    </w:p>
    <w:p w14:paraId="08A6EB46" w14:textId="77777777" w:rsidR="003047C8" w:rsidRDefault="003047C8" w:rsidP="003047C8">
      <w:pPr>
        <w:rPr>
          <w:rFonts w:eastAsiaTheme="minorEastAsia"/>
        </w:rPr>
      </w:pPr>
      <m:oMath>
        <m:r>
          <w:rPr>
            <w:rFonts w:ascii="Cambria Math" w:eastAsiaTheme="minorEastAsia" w:hAnsi="Cambria Math"/>
            <w:color w:val="FF0000"/>
          </w:rPr>
          <m:t xml:space="preserve">x=-5 ∙8 </m:t>
        </m:r>
        <m:r>
          <w:rPr>
            <w:rFonts w:ascii="Cambria Math" w:eastAsiaTheme="minorEastAsia" w:hAnsi="Cambria Math"/>
          </w:rPr>
          <m:t xml:space="preserve">  →Aquí ya se realizó el pasaje del 8, al otro lado del igual y multiplicando</m:t>
        </m:r>
      </m:oMath>
      <w:r>
        <w:rPr>
          <w:rFonts w:eastAsiaTheme="minorEastAsia"/>
        </w:rPr>
        <w:t>.</w:t>
      </w:r>
    </w:p>
    <w:p w14:paraId="069C81AC" w14:textId="77777777" w:rsidR="003047C8" w:rsidRPr="007312BF" w:rsidRDefault="003047C8" w:rsidP="003047C8">
      <w:pPr>
        <w:rPr>
          <w:rFonts w:eastAsiaTheme="minorEastAsia"/>
        </w:rPr>
      </w:pPr>
      <m:oMathPara>
        <m:oMathParaPr>
          <m:jc m:val="left"/>
        </m:oMathParaPr>
        <m:oMath>
          <m:r>
            <w:rPr>
              <w:rFonts w:ascii="Cambria Math" w:eastAsiaTheme="minorEastAsia" w:hAnsi="Cambria Math"/>
              <w:color w:val="FF0000"/>
            </w:rPr>
            <m:t>x=-40</m:t>
          </m:r>
          <m:r>
            <w:rPr>
              <w:rFonts w:ascii="Cambria Math" w:eastAsiaTheme="minorEastAsia" w:hAnsi="Cambria Math"/>
            </w:rPr>
            <m:t xml:space="preserve"> Se resuelve la operación que queda planteada del otro lado del igual y se descubre la incógnita</m:t>
          </m:r>
        </m:oMath>
      </m:oMathPara>
    </w:p>
    <w:p w14:paraId="3D276187" w14:textId="77777777" w:rsidR="003047C8" w:rsidRDefault="003047C8" w:rsidP="003047C8">
      <w:pPr>
        <w:rPr>
          <w:rFonts w:eastAsiaTheme="minorEastAsia"/>
        </w:rPr>
      </w:pPr>
      <w:r w:rsidRPr="007312BF">
        <w:rPr>
          <w:rFonts w:eastAsiaTheme="minorEastAsia"/>
          <w:b/>
          <w:bCs/>
          <w:i/>
          <w:iCs/>
        </w:rPr>
        <w:t>Otro ejemplo</w:t>
      </w:r>
      <w:r>
        <w:rPr>
          <w:rFonts w:eastAsiaTheme="minorEastAsia"/>
        </w:rPr>
        <w:t xml:space="preserve">: </w:t>
      </w:r>
      <m:oMath>
        <m:r>
          <w:rPr>
            <w:rFonts w:ascii="Cambria Math" w:eastAsiaTheme="minorEastAsia" w:hAnsi="Cambria Math"/>
            <w:color w:val="FF0000"/>
          </w:rPr>
          <m:t>2∙x=18</m:t>
        </m:r>
      </m:oMath>
    </w:p>
    <w:p w14:paraId="2AD53ACE" w14:textId="77777777" w:rsidR="003047C8" w:rsidRPr="007312BF" w:rsidRDefault="003047C8" w:rsidP="003047C8">
      <w:pPr>
        <w:rPr>
          <w:rFonts w:eastAsiaTheme="minorEastAsia"/>
        </w:rPr>
      </w:pPr>
      <m:oMathPara>
        <m:oMathParaPr>
          <m:jc m:val="left"/>
        </m:oMathParaPr>
        <m:oMath>
          <m:r>
            <w:rPr>
              <w:rFonts w:ascii="Cambria Math" w:hAnsi="Cambria Math"/>
              <w:color w:val="FF0000"/>
            </w:rPr>
            <m:t>2∙x=18</m:t>
          </m:r>
          <m:r>
            <w:rPr>
              <w:rFonts w:ascii="Cambria Math" w:hAnsi="Cambria Math"/>
            </w:rPr>
            <m:t xml:space="preserve"> →Vamos a pasar el 2 que está multiplicando, para que la incógnita quede sola.</m:t>
          </m:r>
        </m:oMath>
      </m:oMathPara>
    </w:p>
    <w:p w14:paraId="513DC49B" w14:textId="77777777" w:rsidR="003047C8" w:rsidRPr="007312BF" w:rsidRDefault="003047C8" w:rsidP="003047C8">
      <w:pPr>
        <w:rPr>
          <w:rFonts w:eastAsiaTheme="minorEastAsia"/>
          <w:color w:val="FF0000"/>
        </w:rPr>
      </w:pPr>
      <m:oMathPara>
        <m:oMathParaPr>
          <m:jc m:val="left"/>
        </m:oMathParaPr>
        <m:oMath>
          <m:r>
            <w:rPr>
              <w:rFonts w:ascii="Cambria Math" w:eastAsiaTheme="minorEastAsia" w:hAnsi="Cambria Math"/>
              <w:color w:val="FF0000"/>
            </w:rPr>
            <m:t>x=18÷2</m:t>
          </m:r>
          <m:r>
            <w:rPr>
              <w:rFonts w:ascii="Cambria Math" w:eastAsiaTheme="minorEastAsia" w:hAnsi="Cambria Math"/>
            </w:rPr>
            <m:t xml:space="preserve">  →Aquí ya se realizó el pasaje del 2, al otro lado del igual y dividiendo.</m:t>
          </m:r>
        </m:oMath>
      </m:oMathPara>
    </w:p>
    <w:p w14:paraId="49AC4AFF" w14:textId="022CAD37" w:rsidR="003047C8" w:rsidRPr="003047C8" w:rsidRDefault="003047C8" w:rsidP="003047C8">
      <w:pPr>
        <w:rPr>
          <w:rFonts w:eastAsiaTheme="minorEastAsia"/>
        </w:rPr>
      </w:pPr>
      <m:oMathPara>
        <m:oMathParaPr>
          <m:jc m:val="left"/>
        </m:oMathParaPr>
        <m:oMath>
          <m:r>
            <w:rPr>
              <w:rFonts w:ascii="Cambria Math" w:eastAsiaTheme="minorEastAsia" w:hAnsi="Cambria Math"/>
              <w:color w:val="FF0000"/>
            </w:rPr>
            <m:t>x=9</m:t>
          </m:r>
          <m:r>
            <w:rPr>
              <w:rFonts w:ascii="Cambria Math" w:eastAsiaTheme="minorEastAsia" w:hAnsi="Cambria Math"/>
            </w:rPr>
            <m:t xml:space="preserve"> Se resuelve la operación que queda planteada del otro lado del igual y se descubre la incógnita</m:t>
          </m:r>
        </m:oMath>
      </m:oMathPara>
    </w:p>
    <w:p w14:paraId="12552F11" w14:textId="0AAB76A5" w:rsidR="003047C8" w:rsidRDefault="003047C8" w:rsidP="003047C8">
      <w:pPr>
        <w:rPr>
          <w:rFonts w:eastAsiaTheme="minorEastAsia"/>
        </w:rPr>
      </w:pPr>
      <w:r w:rsidRPr="007312BF">
        <w:rPr>
          <w:rFonts w:eastAsiaTheme="minorEastAsia"/>
          <w:b/>
          <w:bCs/>
          <w:i/>
          <w:iCs/>
        </w:rPr>
        <w:t>Otro ejemplo</w:t>
      </w:r>
      <w:r>
        <w:rPr>
          <w:rFonts w:eastAsiaTheme="minorEastAsia"/>
        </w:rPr>
        <w:t xml:space="preserve">: </w:t>
      </w:r>
      <m:oMath>
        <m:r>
          <w:rPr>
            <w:rFonts w:ascii="Cambria Math" w:eastAsiaTheme="minorEastAsia" w:hAnsi="Cambria Math"/>
            <w:color w:val="FF0000"/>
          </w:rPr>
          <m:t>3∙x+6=18</m:t>
        </m:r>
      </m:oMath>
    </w:p>
    <w:p w14:paraId="68FB586B" w14:textId="331CF1A0" w:rsidR="003047C8" w:rsidRPr="007312BF" w:rsidRDefault="007E57C4" w:rsidP="003047C8">
      <w:pPr>
        <w:rPr>
          <w:rFonts w:eastAsiaTheme="minorEastAsia"/>
        </w:rPr>
      </w:pPr>
      <m:oMathPara>
        <m:oMathParaPr>
          <m:jc m:val="left"/>
        </m:oMathParaPr>
        <m:oMath>
          <m:r>
            <w:rPr>
              <w:rFonts w:ascii="Cambria Math" w:hAnsi="Cambria Math"/>
              <w:color w:val="FF0000"/>
            </w:rPr>
            <m:t>-3.x+6=18</m:t>
          </m:r>
          <m:r>
            <w:rPr>
              <w:rFonts w:ascii="Cambria Math" w:hAnsi="Cambria Math"/>
            </w:rPr>
            <m:t xml:space="preserve"> →Vamos a pasar el 6 que está sumando al otro miembro de la igualdad</m:t>
          </m:r>
        </m:oMath>
      </m:oMathPara>
    </w:p>
    <w:p w14:paraId="0D7BF863" w14:textId="786E6289" w:rsidR="003047C8" w:rsidRPr="007312BF" w:rsidRDefault="007E57C4" w:rsidP="003047C8">
      <w:pPr>
        <w:rPr>
          <w:rFonts w:eastAsiaTheme="minorEastAsia"/>
          <w:color w:val="FF0000"/>
        </w:rPr>
      </w:pPr>
      <m:oMathPara>
        <m:oMathParaPr>
          <m:jc m:val="left"/>
        </m:oMathParaPr>
        <m:oMath>
          <m:r>
            <w:rPr>
              <w:rFonts w:ascii="Cambria Math" w:eastAsiaTheme="minorEastAsia" w:hAnsi="Cambria Math"/>
              <w:color w:val="FF0000"/>
            </w:rPr>
            <m:t>-3.x=18-6</m:t>
          </m:r>
          <m:r>
            <w:rPr>
              <w:rFonts w:ascii="Cambria Math" w:eastAsiaTheme="minorEastAsia" w:hAnsi="Cambria Math"/>
            </w:rPr>
            <m:t xml:space="preserve">  →El término se lo pasa restando.</m:t>
          </m:r>
        </m:oMath>
      </m:oMathPara>
    </w:p>
    <w:p w14:paraId="67F49693" w14:textId="3DC712B0" w:rsidR="003047C8" w:rsidRPr="003047C8" w:rsidRDefault="007E57C4" w:rsidP="003047C8">
      <w:pPr>
        <w:rPr>
          <w:rFonts w:eastAsiaTheme="minorEastAsia"/>
        </w:rPr>
      </w:pPr>
      <m:oMathPara>
        <m:oMathParaPr>
          <m:jc m:val="left"/>
        </m:oMathParaPr>
        <m:oMath>
          <m:r>
            <w:rPr>
              <w:rFonts w:ascii="Cambria Math" w:eastAsiaTheme="minorEastAsia" w:hAnsi="Cambria Math"/>
              <w:color w:val="FF0000"/>
            </w:rPr>
            <m:t xml:space="preserve">-3.x=12 </m:t>
          </m:r>
          <m:r>
            <w:rPr>
              <w:rFonts w:ascii="Cambria Math" w:eastAsiaTheme="minorEastAsia" w:hAnsi="Cambria Math"/>
            </w:rPr>
            <m:t xml:space="preserve"> →Se resuelve la operación que queda planteada</m:t>
          </m:r>
        </m:oMath>
      </m:oMathPara>
    </w:p>
    <w:p w14:paraId="06FDC178" w14:textId="14B52806" w:rsidR="003047C8" w:rsidRPr="007E57C4" w:rsidRDefault="00AA4A14" w:rsidP="003047C8">
      <w:pPr>
        <w:rPr>
          <w:rFonts w:eastAsiaTheme="minorEastAsia"/>
        </w:rPr>
      </w:pPr>
      <m:oMathPara>
        <m:oMathParaPr>
          <m:jc m:val="left"/>
        </m:oMathParaPr>
        <m:oMath>
          <m:r>
            <w:rPr>
              <w:rFonts w:ascii="Cambria Math" w:eastAsiaTheme="minorEastAsia" w:hAnsi="Cambria Math"/>
              <w:color w:val="FF0000"/>
            </w:rPr>
            <m:t>x=12÷</m:t>
          </m:r>
          <m:d>
            <m:dPr>
              <m:ctrlPr>
                <w:rPr>
                  <w:rFonts w:ascii="Cambria Math" w:eastAsiaTheme="minorEastAsia" w:hAnsi="Cambria Math"/>
                  <w:i/>
                  <w:color w:val="FF0000"/>
                </w:rPr>
              </m:ctrlPr>
            </m:dPr>
            <m:e>
              <m:r>
                <w:rPr>
                  <w:rFonts w:ascii="Cambria Math" w:eastAsiaTheme="minorEastAsia" w:hAnsi="Cambria Math"/>
                  <w:color w:val="FF0000"/>
                </w:rPr>
                <m:t>-3</m:t>
              </m:r>
            </m:e>
          </m:d>
          <m:r>
            <w:rPr>
              <w:rFonts w:ascii="Cambria Math" w:eastAsiaTheme="minorEastAsia" w:hAnsi="Cambria Math"/>
            </w:rPr>
            <m:t>→Se despeja el 3 que está multiplicando y pasa dividiendo con su signo negativo.</m:t>
          </m:r>
        </m:oMath>
      </m:oMathPara>
    </w:p>
    <w:p w14:paraId="2FAF674E" w14:textId="3E75D65D" w:rsidR="007E57C4" w:rsidRPr="00AA4A14" w:rsidRDefault="007E57C4" w:rsidP="003047C8">
      <w:pPr>
        <w:rPr>
          <w:rFonts w:eastAsiaTheme="minorEastAsia"/>
        </w:rPr>
      </w:pPr>
      <m:oMathPara>
        <m:oMathParaPr>
          <m:jc m:val="left"/>
        </m:oMathParaPr>
        <m:oMath>
          <m:r>
            <w:rPr>
              <w:rFonts w:ascii="Cambria Math" w:eastAsiaTheme="minorEastAsia" w:hAnsi="Cambria Math"/>
              <w:color w:val="FF0000"/>
            </w:rPr>
            <m:t xml:space="preserve">x=-4 </m:t>
          </m:r>
          <m:r>
            <w:rPr>
              <w:rFonts w:ascii="Cambria Math" w:eastAsiaTheme="minorEastAsia" w:hAnsi="Cambria Math"/>
            </w:rPr>
            <m:t>→Resultado final</m:t>
          </m:r>
        </m:oMath>
      </m:oMathPara>
    </w:p>
    <w:p w14:paraId="053EF271" w14:textId="5D2B4A72" w:rsidR="00AA4A14" w:rsidRDefault="00AA4A14" w:rsidP="00687492">
      <w:pPr>
        <w:spacing w:after="0"/>
        <w:rPr>
          <w:rFonts w:eastAsiaTheme="minorEastAsia"/>
        </w:rPr>
      </w:pPr>
      <w:r w:rsidRPr="007312BF">
        <w:rPr>
          <w:rFonts w:eastAsiaTheme="minorEastAsia"/>
          <w:b/>
          <w:bCs/>
          <w:i/>
          <w:iCs/>
        </w:rPr>
        <w:t>Otro ejemplo</w:t>
      </w:r>
      <w:r>
        <w:rPr>
          <w:rFonts w:eastAsiaTheme="minorEastAsia"/>
        </w:rPr>
        <w:t xml:space="preserve">: </w:t>
      </w:r>
      <m:oMath>
        <m:r>
          <w:rPr>
            <w:rFonts w:ascii="Cambria Math" w:eastAsiaTheme="minorEastAsia" w:hAnsi="Cambria Math"/>
            <w:color w:val="FF0000"/>
          </w:rPr>
          <m:t xml:space="preserve">5.x+8=3.x-16  </m:t>
        </m:r>
        <m:r>
          <w:rPr>
            <w:rFonts w:ascii="Cambria Math" w:eastAsiaTheme="minorEastAsia" w:hAnsi="Cambria Math"/>
          </w:rPr>
          <m:t xml:space="preserve">Se busca agrupar los términos que son semejantes. </m:t>
        </m:r>
      </m:oMath>
    </w:p>
    <w:p w14:paraId="5AE77A18" w14:textId="502479F2" w:rsidR="00AA4A14" w:rsidRPr="007312BF" w:rsidRDefault="00AA4A14" w:rsidP="00687492">
      <w:pPr>
        <w:spacing w:after="0"/>
        <w:rPr>
          <w:rFonts w:eastAsiaTheme="minorEastAsia"/>
        </w:rPr>
      </w:pPr>
      <m:oMathPara>
        <m:oMathParaPr>
          <m:jc m:val="left"/>
        </m:oMathParaPr>
        <m:oMath>
          <m:r>
            <w:rPr>
              <w:rFonts w:ascii="Cambria Math" w:hAnsi="Cambria Math"/>
              <w:color w:val="FF0000"/>
            </w:rPr>
            <m:t>5.x-3.x=-16-8</m:t>
          </m:r>
          <m:r>
            <w:rPr>
              <w:rFonts w:ascii="Cambria Math" w:hAnsi="Cambria Math"/>
            </w:rPr>
            <m:t xml:space="preserve"> →Quedando de un lado las incognitas y del otro lado los términos numéricos.</m:t>
          </m:r>
        </m:oMath>
      </m:oMathPara>
    </w:p>
    <w:p w14:paraId="7D43C887" w14:textId="3DA38724" w:rsidR="00AA4A14" w:rsidRPr="007312BF" w:rsidRDefault="00AA4A14" w:rsidP="001A7C54">
      <w:pPr>
        <w:spacing w:after="0"/>
        <w:rPr>
          <w:rFonts w:eastAsiaTheme="minorEastAsia"/>
          <w:color w:val="FF0000"/>
        </w:rPr>
      </w:pPr>
      <m:oMathPara>
        <m:oMathParaPr>
          <m:jc m:val="left"/>
        </m:oMathParaPr>
        <m:oMath>
          <m:r>
            <w:rPr>
              <w:rFonts w:ascii="Cambria Math" w:eastAsiaTheme="minorEastAsia" w:hAnsi="Cambria Math"/>
              <w:color w:val="FF0000"/>
            </w:rPr>
            <m:t>2.x=-24</m:t>
          </m:r>
          <m:r>
            <w:rPr>
              <w:rFonts w:ascii="Cambria Math" w:eastAsiaTheme="minorEastAsia" w:hAnsi="Cambria Math"/>
            </w:rPr>
            <m:t xml:space="preserve">  →Se resuelven las operaciones entre terminos semejantes, de ambos lados de la igualdad.</m:t>
          </m:r>
        </m:oMath>
      </m:oMathPara>
    </w:p>
    <w:p w14:paraId="2C70CCC5" w14:textId="59AFA00C" w:rsidR="00AA4A14" w:rsidRPr="00092B30" w:rsidRDefault="00AA4A14" w:rsidP="001A7C54">
      <w:pPr>
        <w:spacing w:after="0"/>
        <w:rPr>
          <w:rFonts w:eastAsiaTheme="minorEastAsia"/>
        </w:rPr>
      </w:pPr>
      <m:oMathPara>
        <m:oMathParaPr>
          <m:jc m:val="left"/>
        </m:oMathParaPr>
        <m:oMath>
          <m:r>
            <w:rPr>
              <w:rFonts w:ascii="Cambria Math" w:eastAsiaTheme="minorEastAsia" w:hAnsi="Cambria Math"/>
              <w:color w:val="FF0000"/>
            </w:rPr>
            <m:t xml:space="preserve">x=-24÷2 </m:t>
          </m:r>
          <m:r>
            <w:rPr>
              <w:rFonts w:ascii="Cambria Math" w:eastAsiaTheme="minorEastAsia" w:hAnsi="Cambria Math"/>
            </w:rPr>
            <m:t>→Se realiza la división planteada.</m:t>
          </m:r>
        </m:oMath>
      </m:oMathPara>
    </w:p>
    <w:p w14:paraId="7E6C606E" w14:textId="19B4C68B" w:rsidR="00AA4A14" w:rsidRPr="00AA4A14" w:rsidRDefault="00AA4A14" w:rsidP="00AA4A14">
      <w:pPr>
        <w:rPr>
          <w:rFonts w:eastAsiaTheme="minorEastAsia"/>
        </w:rPr>
      </w:pPr>
      <m:oMathPara>
        <m:oMathParaPr>
          <m:jc m:val="left"/>
        </m:oMathParaPr>
        <m:oMath>
          <m:r>
            <w:rPr>
              <w:rFonts w:ascii="Cambria Math" w:eastAsiaTheme="minorEastAsia" w:hAnsi="Cambria Math"/>
              <w:color w:val="FF0000"/>
            </w:rPr>
            <m:t>x=-12</m:t>
          </m:r>
          <m:r>
            <w:rPr>
              <w:rFonts w:ascii="Cambria Math" w:eastAsiaTheme="minorEastAsia" w:hAnsi="Cambria Math"/>
            </w:rPr>
            <m:t>→Resultado final</m:t>
          </m:r>
        </m:oMath>
      </m:oMathPara>
    </w:p>
    <w:p w14:paraId="71C5E68F" w14:textId="77777777" w:rsidR="003047C8" w:rsidRPr="00023464" w:rsidRDefault="003047C8" w:rsidP="003047C8">
      <w:pPr>
        <w:rPr>
          <w:rFonts w:eastAsiaTheme="minorEastAsia"/>
          <w:b/>
          <w:bCs/>
          <w:highlight w:val="yellow"/>
          <w:u w:val="single"/>
        </w:rPr>
      </w:pPr>
      <w:r w:rsidRPr="00023464">
        <w:rPr>
          <w:rFonts w:eastAsiaTheme="minorEastAsia"/>
          <w:b/>
          <w:bCs/>
          <w:highlight w:val="yellow"/>
          <w:u w:val="single"/>
        </w:rPr>
        <w:t xml:space="preserve">Actividades: </w:t>
      </w:r>
    </w:p>
    <w:p w14:paraId="502AF88E" w14:textId="77777777" w:rsidR="003047C8" w:rsidRPr="00023464" w:rsidRDefault="003047C8" w:rsidP="003047C8">
      <w:pPr>
        <w:rPr>
          <w:rFonts w:eastAsiaTheme="minorEastAsia"/>
          <w:highlight w:val="yellow"/>
        </w:rPr>
      </w:pPr>
      <w:r w:rsidRPr="00023464">
        <w:rPr>
          <w:rFonts w:eastAsiaTheme="minorEastAsia"/>
          <w:b/>
          <w:bCs/>
          <w:highlight w:val="yellow"/>
        </w:rPr>
        <w:t>1.-</w:t>
      </w:r>
      <w:r w:rsidRPr="00023464">
        <w:rPr>
          <w:rFonts w:eastAsiaTheme="minorEastAsia"/>
          <w:highlight w:val="yellow"/>
        </w:rPr>
        <w:t xml:space="preserve"> Copiar el marco teórico en la carpeta.</w:t>
      </w:r>
    </w:p>
    <w:p w14:paraId="1B8E3C20" w14:textId="14BBA5EF" w:rsidR="003047C8" w:rsidRPr="00023464" w:rsidRDefault="003047C8" w:rsidP="003047C8">
      <w:pPr>
        <w:rPr>
          <w:rFonts w:eastAsiaTheme="minorEastAsia"/>
          <w:highlight w:val="yellow"/>
        </w:rPr>
      </w:pPr>
      <w:r w:rsidRPr="00023464">
        <w:rPr>
          <w:rFonts w:eastAsiaTheme="minorEastAsia"/>
          <w:b/>
          <w:bCs/>
          <w:highlight w:val="yellow"/>
        </w:rPr>
        <w:t>2.-</w:t>
      </w:r>
      <w:r w:rsidRPr="00023464">
        <w:rPr>
          <w:rFonts w:eastAsiaTheme="minorEastAsia"/>
          <w:highlight w:val="yellow"/>
        </w:rPr>
        <w:t xml:space="preserve"> Resolver las siguientes ecuaciones, </w:t>
      </w:r>
      <w:r w:rsidR="001A7C54">
        <w:rPr>
          <w:rFonts w:eastAsiaTheme="minorEastAsia"/>
          <w:highlight w:val="yellow"/>
        </w:rPr>
        <w:t>guiándose</w:t>
      </w:r>
      <w:r w:rsidRPr="00023464">
        <w:rPr>
          <w:rFonts w:eastAsiaTheme="minorEastAsia"/>
          <w:highlight w:val="yellow"/>
        </w:rPr>
        <w:t xml:space="preserve"> </w:t>
      </w:r>
      <w:r w:rsidR="001A7C54">
        <w:rPr>
          <w:rFonts w:eastAsiaTheme="minorEastAsia"/>
          <w:highlight w:val="yellow"/>
        </w:rPr>
        <w:t>de</w:t>
      </w:r>
      <w:r w:rsidRPr="00023464">
        <w:rPr>
          <w:rFonts w:eastAsiaTheme="minorEastAsia"/>
          <w:highlight w:val="yellow"/>
        </w:rPr>
        <w:t xml:space="preserve"> los ejemplos citados.</w:t>
      </w:r>
    </w:p>
    <w:p w14:paraId="3AA5579D" w14:textId="4C5D8DFE" w:rsidR="003047C8" w:rsidRPr="00023464" w:rsidRDefault="003047C8" w:rsidP="003047C8">
      <w:pPr>
        <w:rPr>
          <w:rFonts w:eastAsiaTheme="minorEastAsia"/>
          <w:highlight w:val="yellow"/>
        </w:rPr>
      </w:pPr>
      <w:r w:rsidRPr="00023464">
        <w:rPr>
          <w:rFonts w:eastAsiaTheme="minorEastAsia"/>
          <w:b/>
          <w:bCs/>
          <w:highlight w:val="yellow"/>
        </w:rPr>
        <w:t>3.-</w:t>
      </w:r>
      <w:r w:rsidRPr="00023464">
        <w:rPr>
          <w:rFonts w:eastAsiaTheme="minorEastAsia"/>
          <w:highlight w:val="yellow"/>
        </w:rPr>
        <w:t xml:space="preserve"> </w:t>
      </w:r>
      <w:r w:rsidR="001A7C54">
        <w:rPr>
          <w:rFonts w:eastAsiaTheme="minorEastAsia"/>
          <w:highlight w:val="yellow"/>
        </w:rPr>
        <w:t>R</w:t>
      </w:r>
      <w:r w:rsidRPr="00023464">
        <w:rPr>
          <w:rFonts w:eastAsiaTheme="minorEastAsia"/>
          <w:highlight w:val="yellow"/>
        </w:rPr>
        <w:t>esolver</w:t>
      </w:r>
      <w:r w:rsidR="001A7C54">
        <w:rPr>
          <w:rFonts w:eastAsiaTheme="minorEastAsia"/>
          <w:highlight w:val="yellow"/>
        </w:rPr>
        <w:t xml:space="preserve"> aplicando pasaje de términos.</w:t>
      </w:r>
    </w:p>
    <w:p w14:paraId="741F0084" w14:textId="72C72C74" w:rsidR="003047C8" w:rsidRPr="007E57C4" w:rsidRDefault="003047C8" w:rsidP="003047C8">
      <w:pPr>
        <w:rPr>
          <w:rFonts w:eastAsiaTheme="minorEastAsia"/>
        </w:rPr>
      </w:pPr>
      <m:oMathPara>
        <m:oMathParaPr>
          <m:jc m:val="left"/>
        </m:oMathParaPr>
        <m:oMath>
          <m:r>
            <w:rPr>
              <w:rFonts w:ascii="Cambria Math" w:eastAsiaTheme="minorEastAsia" w:hAnsi="Cambria Math"/>
              <w:highlight w:val="yellow"/>
            </w:rPr>
            <m:t>a) x-8=12             b) x+14=9               c)x÷5=7                 d)3∙x=21             e) 7∙x-1=4</m:t>
          </m:r>
          <m:r>
            <w:rPr>
              <w:rFonts w:ascii="Cambria Math" w:eastAsiaTheme="minorEastAsia" w:hAnsi="Cambria Math"/>
            </w:rPr>
            <m:t xml:space="preserve">8 </m:t>
          </m:r>
        </m:oMath>
      </m:oMathPara>
    </w:p>
    <w:p w14:paraId="25457A1F" w14:textId="3FE2EC54" w:rsidR="00BE3B03" w:rsidRPr="005146D1" w:rsidRDefault="007E57C4">
      <w:pPr>
        <w:rPr>
          <w:rFonts w:eastAsiaTheme="minorEastAsia"/>
        </w:rPr>
      </w:pPr>
      <m:oMathPara>
        <m:oMathParaPr>
          <m:jc m:val="left"/>
        </m:oMathParaPr>
        <m:oMath>
          <m:r>
            <w:rPr>
              <w:rFonts w:ascii="Cambria Math" w:eastAsiaTheme="minorEastAsia" w:hAnsi="Cambria Math"/>
              <w:highlight w:val="yellow"/>
            </w:rPr>
            <m:t xml:space="preserve">f)4.x+12=20                  g)7.x-17=3.x-1             </m:t>
          </m:r>
          <m:r>
            <w:rPr>
              <w:rFonts w:ascii="Cambria Math" w:eastAsiaTheme="minorEastAsia" w:hAnsi="Cambria Math"/>
              <w:highlight w:val="yellow"/>
            </w:rPr>
            <m:t>h)3.x+4=6.x-2            i)15.x-45=-30</m:t>
          </m:r>
        </m:oMath>
      </m:oMathPara>
    </w:p>
    <w:sectPr w:rsidR="00BE3B03" w:rsidRPr="005146D1" w:rsidSect="006E3BD7">
      <w:pgSz w:w="11906" w:h="16838"/>
      <w:pgMar w:top="11"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202"/>
    <w:multiLevelType w:val="multilevel"/>
    <w:tmpl w:val="2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C8"/>
    <w:rsid w:val="00092B30"/>
    <w:rsid w:val="001A7C54"/>
    <w:rsid w:val="0022568A"/>
    <w:rsid w:val="003047C8"/>
    <w:rsid w:val="00415E54"/>
    <w:rsid w:val="004A32CC"/>
    <w:rsid w:val="005146D1"/>
    <w:rsid w:val="00687492"/>
    <w:rsid w:val="006E3BD7"/>
    <w:rsid w:val="007E57C4"/>
    <w:rsid w:val="009744F4"/>
    <w:rsid w:val="00A060B6"/>
    <w:rsid w:val="00AA4A14"/>
    <w:rsid w:val="00BE3B03"/>
    <w:rsid w:val="00C70F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E656"/>
  <w15:chartTrackingRefBased/>
  <w15:docId w15:val="{31D19668-2A1B-417E-8B9D-C945E93B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7C8"/>
    <w:pPr>
      <w:ind w:left="720"/>
      <w:contextualSpacing/>
    </w:pPr>
  </w:style>
  <w:style w:type="character" w:styleId="Textodelmarcadordeposicin">
    <w:name w:val="Placeholder Text"/>
    <w:basedOn w:val="Fuentedeprrafopredeter"/>
    <w:uiPriority w:val="99"/>
    <w:semiHidden/>
    <w:rsid w:val="00AA4A14"/>
    <w:rPr>
      <w:color w:val="808080"/>
    </w:rPr>
  </w:style>
  <w:style w:type="paragraph" w:styleId="Encabezado">
    <w:name w:val="header"/>
    <w:basedOn w:val="Normal"/>
    <w:link w:val="EncabezadoCar"/>
    <w:uiPriority w:val="99"/>
    <w:rsid w:val="005146D1"/>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basedOn w:val="Fuentedeprrafopredeter"/>
    <w:link w:val="Encabezado"/>
    <w:uiPriority w:val="99"/>
    <w:rsid w:val="005146D1"/>
    <w:rPr>
      <w:rFonts w:ascii="Calibri" w:eastAsia="Calibri" w:hAnsi="Calibri" w:cs="Times New Roman"/>
      <w:sz w:val="20"/>
      <w:szCs w:val="20"/>
    </w:rPr>
  </w:style>
  <w:style w:type="character" w:styleId="Hipervnculo">
    <w:name w:val="Hyperlink"/>
    <w:uiPriority w:val="99"/>
    <w:rsid w:val="005146D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3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lina_terraza2007@hotmail.com" TargetMode="External"/><Relationship Id="rId13" Type="http://schemas.openxmlformats.org/officeDocument/2006/relationships/hyperlink" Target="https://www.youtube.com/watch?v=By6jw2IbSF0" TargetMode="External"/><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hyperlink" Target="https://www.youtube.com/watch?v=4AixPIIV0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hyperlink" Target="mailto:mabelmon32@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ilvyanez68@gmail.com" TargetMode="External"/><Relationship Id="rId4" Type="http://schemas.openxmlformats.org/officeDocument/2006/relationships/webSettings" Target="webSettings.xml"/><Relationship Id="rId9" Type="http://schemas.openxmlformats.org/officeDocument/2006/relationships/hyperlink" Target="mailto:profe.vinabal@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5503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Usuario de Windows</cp:lastModifiedBy>
  <cp:revision>2</cp:revision>
  <dcterms:created xsi:type="dcterms:W3CDTF">2020-06-05T01:07:00Z</dcterms:created>
  <dcterms:modified xsi:type="dcterms:W3CDTF">2020-06-05T01:07:00Z</dcterms:modified>
</cp:coreProperties>
</file>