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BD4" w:rsidRDefault="006E3BD4" w:rsidP="006E3BD4">
      <w:r>
        <w:t>Turno: Mañana</w:t>
      </w:r>
    </w:p>
    <w:p w:rsidR="006E3BD4" w:rsidRDefault="00EE0759" w:rsidP="006E3BD4">
      <w:r>
        <w:t xml:space="preserve">Materia: Sistema de Procesamiento de Datos </w:t>
      </w:r>
    </w:p>
    <w:p w:rsidR="006E3BD4" w:rsidRDefault="006E3BD4" w:rsidP="006E3BD4">
      <w:r>
        <w:t>Curso: 4ro 1ra</w:t>
      </w:r>
    </w:p>
    <w:p w:rsidR="00A115C3" w:rsidRDefault="006E3BD4" w:rsidP="006E3BD4">
      <w:r>
        <w:t>Semana</w:t>
      </w:r>
      <w:r w:rsidR="0026000A">
        <w:t xml:space="preserve">: </w:t>
      </w:r>
      <w:r w:rsidR="00DA4CE1">
        <w:t>10 de Julio al 30 de Julio</w:t>
      </w:r>
    </w:p>
    <w:p w:rsidR="006E3BD4" w:rsidRDefault="00EE0759" w:rsidP="006E3BD4">
      <w:r>
        <w:t xml:space="preserve">Profesor: </w:t>
      </w:r>
    </w:p>
    <w:p w:rsidR="006E3BD4" w:rsidRDefault="006E3BD4" w:rsidP="006E3BD4">
      <w:r>
        <w:t xml:space="preserve">Responder las tareas al correo del docente según el turno, curso y fecha de presentación </w:t>
      </w:r>
    </w:p>
    <w:p w:rsidR="006E3BD4" w:rsidRDefault="006E3BD4" w:rsidP="006E3BD4"/>
    <w:p w:rsidR="006E3BD4" w:rsidRDefault="006E3BD4" w:rsidP="006E3BD4">
      <w:r>
        <w:t>Datos a completar por el alumno</w:t>
      </w:r>
    </w:p>
    <w:tbl>
      <w:tblPr>
        <w:tblStyle w:val="Tablaconcuadrcula"/>
        <w:tblW w:w="8782" w:type="dxa"/>
        <w:tblLook w:val="04A0"/>
      </w:tblPr>
      <w:tblGrid>
        <w:gridCol w:w="8782"/>
      </w:tblGrid>
      <w:tr w:rsidR="006E3BD4" w:rsidTr="001E2226">
        <w:trPr>
          <w:trHeight w:val="1510"/>
        </w:trPr>
        <w:tc>
          <w:tcPr>
            <w:tcW w:w="8782" w:type="dxa"/>
          </w:tcPr>
          <w:p w:rsidR="006E3BD4" w:rsidRDefault="006E3BD4" w:rsidP="001E2226"/>
          <w:p w:rsidR="006E3BD4" w:rsidRDefault="006E3BD4" w:rsidP="001E2226">
            <w:r>
              <w:t>Nombre y apellido:</w:t>
            </w:r>
          </w:p>
          <w:p w:rsidR="006E3BD4" w:rsidRDefault="006E3BD4" w:rsidP="001E2226">
            <w:r>
              <w:t xml:space="preserve">Curso:            </w:t>
            </w:r>
            <w:r w:rsidR="00AF0163">
              <w:t xml:space="preserve">        </w:t>
            </w:r>
            <w:r>
              <w:t xml:space="preserve">            División:      </w:t>
            </w:r>
            <w:r w:rsidR="00AF0163">
              <w:t xml:space="preserve">        </w:t>
            </w:r>
            <w:r>
              <w:t xml:space="preserve">                       Turno:</w:t>
            </w:r>
          </w:p>
          <w:p w:rsidR="006E3BD4" w:rsidRDefault="006E3BD4" w:rsidP="001E2226">
            <w:r>
              <w:t>E-mail:</w:t>
            </w:r>
          </w:p>
          <w:p w:rsidR="006E3BD4" w:rsidRDefault="006E3BD4" w:rsidP="001E2226">
            <w:r>
              <w:t xml:space="preserve">Teléfono:                                                                                </w:t>
            </w:r>
            <w:r w:rsidR="00EE0759">
              <w:t>(</w:t>
            </w:r>
            <w:r>
              <w:t>Señalar fijo o celular)</w:t>
            </w:r>
          </w:p>
        </w:tc>
      </w:tr>
    </w:tbl>
    <w:p w:rsidR="00F949FD" w:rsidRDefault="00F949FD"/>
    <w:p w:rsidR="003A3EDE" w:rsidRDefault="00F949FD">
      <w:r>
        <w:t>Actividad 2</w:t>
      </w:r>
    </w:p>
    <w:p w:rsidR="00F949FD" w:rsidRPr="00F949FD" w:rsidRDefault="00F949FD" w:rsidP="00F949FD">
      <w:pPr>
        <w:pStyle w:val="Ttulo3"/>
        <w:spacing w:before="543" w:beforeAutospacing="0" w:after="367" w:afterAutospacing="0" w:line="462" w:lineRule="atLeast"/>
        <w:ind w:left="360"/>
        <w:rPr>
          <w:rFonts w:ascii="Arial" w:hAnsi="Arial" w:cs="Arial"/>
          <w:color w:val="000000"/>
          <w:spacing w:val="-14"/>
          <w:sz w:val="32"/>
          <w:szCs w:val="41"/>
        </w:rPr>
      </w:pPr>
      <w:r w:rsidRPr="00F949FD">
        <w:rPr>
          <w:rFonts w:ascii="Arial" w:hAnsi="Arial" w:cs="Arial"/>
          <w:color w:val="000000"/>
          <w:spacing w:val="-14"/>
          <w:sz w:val="32"/>
          <w:szCs w:val="41"/>
        </w:rPr>
        <w:t>Elementos básicos de una red de computadoras</w:t>
      </w:r>
    </w:p>
    <w:p w:rsidR="00F949FD" w:rsidRDefault="00F949FD" w:rsidP="00F949FD">
      <w:pPr>
        <w:pStyle w:val="NormalWeb"/>
        <w:jc w:val="both"/>
        <w:rPr>
          <w:rFonts w:ascii="Tahoma" w:hAnsi="Tahoma" w:cs="Tahoma"/>
          <w:color w:val="000000"/>
          <w:sz w:val="22"/>
          <w:szCs w:val="22"/>
        </w:rPr>
      </w:pPr>
      <w:r>
        <w:rPr>
          <w:rFonts w:ascii="Tahoma" w:hAnsi="Tahoma" w:cs="Tahoma"/>
          <w:color w:val="000000"/>
          <w:sz w:val="22"/>
          <w:szCs w:val="22"/>
        </w:rPr>
        <w:t>Comúnmente una red informática contiene los siguientes elementos:</w:t>
      </w:r>
    </w:p>
    <w:p w:rsidR="00F949FD" w:rsidRDefault="0054386C" w:rsidP="00F949FD">
      <w:pPr>
        <w:numPr>
          <w:ilvl w:val="0"/>
          <w:numId w:val="16"/>
        </w:numPr>
        <w:spacing w:before="163" w:after="100" w:afterAutospacing="1" w:line="240" w:lineRule="auto"/>
        <w:jc w:val="both"/>
        <w:rPr>
          <w:rFonts w:ascii="Tahoma" w:hAnsi="Tahoma" w:cs="Tahoma"/>
          <w:color w:val="000000"/>
        </w:rPr>
      </w:pPr>
      <w:hyperlink r:id="rId7" w:history="1">
        <w:r w:rsidR="00F949FD">
          <w:rPr>
            <w:rStyle w:val="Hipervnculo"/>
            <w:rFonts w:ascii="Tahoma" w:hAnsi="Tahoma" w:cs="Tahoma"/>
            <w:b/>
            <w:bCs/>
            <w:color w:val="000000"/>
          </w:rPr>
          <w:t>Servidor</w:t>
        </w:r>
      </w:hyperlink>
      <w:r w:rsidR="00F949FD">
        <w:rPr>
          <w:rFonts w:ascii="Tahoma" w:hAnsi="Tahoma" w:cs="Tahoma"/>
          <w:color w:val="000000"/>
        </w:rPr>
        <w:t>. Las computadoras de una red no poseen la misma jerarquía, ni desempeñan las mismas funciones. Por ejemplo, los servidores son los encargados de procesar el flujo de datos de la red, atendiendo a todas las demás computadoras conectadas (es decir, “sirviéndolos”) y centralizando el control de la red en sí misma.</w:t>
      </w:r>
    </w:p>
    <w:p w:rsidR="00F949FD" w:rsidRDefault="00F949FD" w:rsidP="00F949FD">
      <w:pPr>
        <w:numPr>
          <w:ilvl w:val="0"/>
          <w:numId w:val="16"/>
        </w:numPr>
        <w:spacing w:before="100" w:beforeAutospacing="1" w:after="100" w:afterAutospacing="1" w:line="240" w:lineRule="auto"/>
        <w:jc w:val="both"/>
        <w:rPr>
          <w:rFonts w:ascii="Tahoma" w:hAnsi="Tahoma" w:cs="Tahoma"/>
          <w:color w:val="000000"/>
        </w:rPr>
      </w:pPr>
      <w:r>
        <w:rPr>
          <w:rStyle w:val="Textoennegrita"/>
          <w:rFonts w:ascii="Tahoma" w:hAnsi="Tahoma" w:cs="Tahoma"/>
          <w:color w:val="000000"/>
        </w:rPr>
        <w:t>Clientes o estaciones de trabajo</w:t>
      </w:r>
      <w:r>
        <w:rPr>
          <w:rFonts w:ascii="Tahoma" w:hAnsi="Tahoma" w:cs="Tahoma"/>
          <w:color w:val="000000"/>
        </w:rPr>
        <w:t>. Estas son las computadoras que no sirven a las demás, sino que forman parte de la red y brindan acceso a la misma, solicitando los recursos administrados por el servidor.</w:t>
      </w:r>
    </w:p>
    <w:p w:rsidR="00F949FD" w:rsidRDefault="00F949FD" w:rsidP="00F949FD">
      <w:pPr>
        <w:numPr>
          <w:ilvl w:val="0"/>
          <w:numId w:val="16"/>
        </w:numPr>
        <w:spacing w:before="100" w:beforeAutospacing="1" w:after="100" w:afterAutospacing="1" w:line="240" w:lineRule="auto"/>
        <w:jc w:val="both"/>
        <w:rPr>
          <w:rFonts w:ascii="Tahoma" w:hAnsi="Tahoma" w:cs="Tahoma"/>
          <w:color w:val="000000"/>
        </w:rPr>
      </w:pPr>
      <w:r>
        <w:rPr>
          <w:rStyle w:val="Textoennegrita"/>
          <w:rFonts w:ascii="Tahoma" w:hAnsi="Tahoma" w:cs="Tahoma"/>
          <w:color w:val="000000"/>
        </w:rPr>
        <w:t>Medios de transmisión</w:t>
      </w:r>
      <w:r>
        <w:rPr>
          <w:rFonts w:ascii="Tahoma" w:hAnsi="Tahoma" w:cs="Tahoma"/>
          <w:color w:val="000000"/>
        </w:rPr>
        <w:t>. Se refiere al cableado, a las ondas electromagnéticas, o al medio físico que permita la transmisión de la información de la red, sea cual sea.</w:t>
      </w:r>
    </w:p>
    <w:p w:rsidR="00F949FD" w:rsidRDefault="0054386C" w:rsidP="00F949FD">
      <w:pPr>
        <w:numPr>
          <w:ilvl w:val="0"/>
          <w:numId w:val="16"/>
        </w:numPr>
        <w:spacing w:before="100" w:beforeAutospacing="1" w:after="100" w:afterAutospacing="1" w:line="240" w:lineRule="auto"/>
        <w:jc w:val="both"/>
        <w:rPr>
          <w:rFonts w:ascii="Tahoma" w:hAnsi="Tahoma" w:cs="Tahoma"/>
          <w:color w:val="000000"/>
        </w:rPr>
      </w:pPr>
      <w:hyperlink r:id="rId8" w:history="1">
        <w:r w:rsidR="00F949FD">
          <w:rPr>
            <w:rStyle w:val="Hipervnculo"/>
            <w:rFonts w:ascii="Tahoma" w:hAnsi="Tahoma" w:cs="Tahoma"/>
            <w:b/>
            <w:bCs/>
            <w:color w:val="000000"/>
          </w:rPr>
          <w:t>Elementos de hardware</w:t>
        </w:r>
      </w:hyperlink>
      <w:r w:rsidR="00F949FD">
        <w:rPr>
          <w:rFonts w:ascii="Tahoma" w:hAnsi="Tahoma" w:cs="Tahoma"/>
          <w:color w:val="000000"/>
        </w:rPr>
        <w:t>. Todas las piezas tecnológicas que habilitan el establecimiento físico de una red, o sea, que la permiten. Hablamos de tarjetas de red, módems y enrutadores, o antenas repetidoras que extienden la conexión inalámbricamente.</w:t>
      </w:r>
    </w:p>
    <w:p w:rsidR="00F949FD" w:rsidRDefault="0054386C" w:rsidP="00F949FD">
      <w:pPr>
        <w:numPr>
          <w:ilvl w:val="0"/>
          <w:numId w:val="16"/>
        </w:numPr>
        <w:spacing w:before="100" w:beforeAutospacing="1" w:after="100" w:afterAutospacing="1" w:line="240" w:lineRule="auto"/>
        <w:jc w:val="both"/>
        <w:rPr>
          <w:rFonts w:ascii="Tahoma" w:hAnsi="Tahoma" w:cs="Tahoma"/>
          <w:color w:val="000000"/>
        </w:rPr>
      </w:pPr>
      <w:hyperlink r:id="rId9" w:history="1">
        <w:r w:rsidR="00F949FD">
          <w:rPr>
            <w:rStyle w:val="Hipervnculo"/>
            <w:rFonts w:ascii="Tahoma" w:hAnsi="Tahoma" w:cs="Tahoma"/>
            <w:b/>
            <w:bCs/>
            <w:color w:val="000000"/>
          </w:rPr>
          <w:t>Elementos de software</w:t>
        </w:r>
      </w:hyperlink>
      <w:r w:rsidR="00F949FD">
        <w:rPr>
          <w:rFonts w:ascii="Tahoma" w:hAnsi="Tahoma" w:cs="Tahoma"/>
          <w:color w:val="000000"/>
        </w:rPr>
        <w:t>. Similarmente, se requiere de </w:t>
      </w:r>
      <w:hyperlink r:id="rId10" w:history="1">
        <w:r w:rsidR="00F949FD">
          <w:rPr>
            <w:rStyle w:val="Hipervnculo"/>
            <w:rFonts w:ascii="Tahoma" w:hAnsi="Tahoma" w:cs="Tahoma"/>
            <w:color w:val="000000"/>
          </w:rPr>
          <w:t>programas</w:t>
        </w:r>
      </w:hyperlink>
      <w:r w:rsidR="00F949FD">
        <w:rPr>
          <w:rFonts w:ascii="Tahoma" w:hAnsi="Tahoma" w:cs="Tahoma"/>
          <w:color w:val="000000"/>
        </w:rPr>
        <w:t> para administrar y poner en funcionamiento el hardware de comunicaciones de cada estación de trabajo, lo que incluye el </w:t>
      </w:r>
      <w:hyperlink r:id="rId11" w:history="1">
        <w:r w:rsidR="00F949FD">
          <w:rPr>
            <w:rStyle w:val="Hipervnculo"/>
            <w:rFonts w:ascii="Tahoma" w:hAnsi="Tahoma" w:cs="Tahoma"/>
            <w:color w:val="000000"/>
          </w:rPr>
          <w:t>Sistema Operativo</w:t>
        </w:r>
      </w:hyperlink>
      <w:r w:rsidR="00F949FD">
        <w:rPr>
          <w:rFonts w:ascii="Tahoma" w:hAnsi="Tahoma" w:cs="Tahoma"/>
          <w:color w:val="000000"/>
        </w:rPr>
        <w:t> de Redes (NOS, del inglés </w:t>
      </w:r>
      <w:r w:rsidR="00F949FD">
        <w:rPr>
          <w:rStyle w:val="nfasis"/>
          <w:rFonts w:ascii="Tahoma" w:hAnsi="Tahoma" w:cs="Tahoma"/>
          <w:color w:val="000000"/>
        </w:rPr>
        <w:t xml:space="preserve">Network </w:t>
      </w:r>
      <w:proofErr w:type="spellStart"/>
      <w:r w:rsidR="00F949FD">
        <w:rPr>
          <w:rStyle w:val="nfasis"/>
          <w:rFonts w:ascii="Tahoma" w:hAnsi="Tahoma" w:cs="Tahoma"/>
          <w:color w:val="000000"/>
        </w:rPr>
        <w:t>Operating</w:t>
      </w:r>
      <w:proofErr w:type="spellEnd"/>
      <w:r w:rsidR="00F949FD">
        <w:rPr>
          <w:rStyle w:val="nfasis"/>
          <w:rFonts w:ascii="Tahoma" w:hAnsi="Tahoma" w:cs="Tahoma"/>
          <w:color w:val="000000"/>
        </w:rPr>
        <w:t xml:space="preserve"> </w:t>
      </w:r>
      <w:proofErr w:type="spellStart"/>
      <w:r w:rsidR="00F949FD">
        <w:rPr>
          <w:rStyle w:val="nfasis"/>
          <w:rFonts w:ascii="Tahoma" w:hAnsi="Tahoma" w:cs="Tahoma"/>
          <w:color w:val="000000"/>
        </w:rPr>
        <w:t>System</w:t>
      </w:r>
      <w:proofErr w:type="spellEnd"/>
      <w:r w:rsidR="00F949FD">
        <w:rPr>
          <w:rFonts w:ascii="Tahoma" w:hAnsi="Tahoma" w:cs="Tahoma"/>
          <w:color w:val="000000"/>
        </w:rPr>
        <w:t xml:space="preserve">), que además de sostener la operatividad de la </w:t>
      </w:r>
      <w:r w:rsidR="00F949FD">
        <w:rPr>
          <w:rFonts w:ascii="Tahoma" w:hAnsi="Tahoma" w:cs="Tahoma"/>
          <w:color w:val="000000"/>
        </w:rPr>
        <w:lastRenderedPageBreak/>
        <w:t>red, le brinda servicios de </w:t>
      </w:r>
      <w:hyperlink r:id="rId12" w:history="1">
        <w:r w:rsidR="00F949FD">
          <w:rPr>
            <w:rStyle w:val="Hipervnculo"/>
            <w:rFonts w:ascii="Tahoma" w:hAnsi="Tahoma" w:cs="Tahoma"/>
            <w:color w:val="000000"/>
          </w:rPr>
          <w:t>antivirus</w:t>
        </w:r>
      </w:hyperlink>
      <w:r w:rsidR="00F949FD">
        <w:rPr>
          <w:rFonts w:ascii="Tahoma" w:hAnsi="Tahoma" w:cs="Tahoma"/>
          <w:color w:val="000000"/>
        </w:rPr>
        <w:t> y </w:t>
      </w:r>
      <w:hyperlink r:id="rId13" w:history="1">
        <w:r w:rsidR="00F949FD">
          <w:rPr>
            <w:rStyle w:val="Hipervnculo"/>
            <w:rFonts w:ascii="Tahoma" w:hAnsi="Tahoma" w:cs="Tahoma"/>
            <w:color w:val="000000"/>
          </w:rPr>
          <w:t>firewall</w:t>
        </w:r>
      </w:hyperlink>
      <w:r w:rsidR="00F949FD">
        <w:rPr>
          <w:rFonts w:ascii="Tahoma" w:hAnsi="Tahoma" w:cs="Tahoma"/>
          <w:color w:val="000000"/>
        </w:rPr>
        <w:t>; así como los </w:t>
      </w:r>
      <w:hyperlink r:id="rId14" w:history="1">
        <w:r w:rsidR="00F949FD">
          <w:rPr>
            <w:rStyle w:val="Hipervnculo"/>
            <w:rFonts w:ascii="Tahoma" w:hAnsi="Tahoma" w:cs="Tahoma"/>
            <w:color w:val="000000"/>
          </w:rPr>
          <w:t>protocolos</w:t>
        </w:r>
      </w:hyperlink>
      <w:r w:rsidR="00F949FD">
        <w:rPr>
          <w:rFonts w:ascii="Tahoma" w:hAnsi="Tahoma" w:cs="Tahoma"/>
          <w:color w:val="000000"/>
        </w:rPr>
        <w:t> comunicativos (TCP/IP) que permiten a las máquinas compartir el idioma.</w:t>
      </w:r>
    </w:p>
    <w:p w:rsidR="00F949FD" w:rsidRPr="00F949FD" w:rsidRDefault="00F949FD" w:rsidP="00F949FD">
      <w:pPr>
        <w:pStyle w:val="Ttulo3"/>
        <w:spacing w:before="543" w:beforeAutospacing="0" w:after="367" w:afterAutospacing="0" w:line="462" w:lineRule="atLeast"/>
        <w:ind w:left="747"/>
        <w:rPr>
          <w:rFonts w:ascii="Arial" w:hAnsi="Arial" w:cs="Arial"/>
          <w:color w:val="000000"/>
          <w:spacing w:val="-14"/>
          <w:sz w:val="32"/>
          <w:szCs w:val="41"/>
        </w:rPr>
      </w:pPr>
      <w:r w:rsidRPr="00F949FD">
        <w:rPr>
          <w:rFonts w:ascii="Arial" w:hAnsi="Arial" w:cs="Arial"/>
          <w:color w:val="000000"/>
          <w:spacing w:val="-14"/>
          <w:sz w:val="32"/>
          <w:szCs w:val="41"/>
        </w:rPr>
        <w:t>Ventajas de una red de computadoras</w:t>
      </w:r>
    </w:p>
    <w:p w:rsidR="00F949FD" w:rsidRDefault="00F949FD" w:rsidP="00F949FD">
      <w:pPr>
        <w:rPr>
          <w:rFonts w:ascii="Times New Roman" w:hAnsi="Times New Roman" w:cs="Times New Roman"/>
          <w:sz w:val="24"/>
          <w:szCs w:val="24"/>
        </w:rPr>
      </w:pPr>
      <w:r>
        <w:t>Usamos redes de computadoras para interacciones sociales, compras y mucho más.</w:t>
      </w:r>
    </w:p>
    <w:p w:rsidR="00F949FD" w:rsidRDefault="00F949FD" w:rsidP="00F949FD">
      <w:pPr>
        <w:pStyle w:val="NormalWeb"/>
        <w:jc w:val="both"/>
        <w:rPr>
          <w:rFonts w:ascii="Tahoma" w:hAnsi="Tahoma" w:cs="Tahoma"/>
          <w:color w:val="000000"/>
          <w:sz w:val="22"/>
          <w:szCs w:val="22"/>
        </w:rPr>
      </w:pPr>
      <w:r>
        <w:rPr>
          <w:rFonts w:ascii="Tahoma" w:hAnsi="Tahoma" w:cs="Tahoma"/>
          <w:color w:val="000000"/>
          <w:sz w:val="22"/>
          <w:szCs w:val="22"/>
        </w:rPr>
        <w:t>Una red informática es una herramienta muy útil y valiosa, para </w:t>
      </w:r>
      <w:hyperlink r:id="rId15" w:history="1">
        <w:r>
          <w:rPr>
            <w:rStyle w:val="Hipervnculo"/>
            <w:rFonts w:ascii="Tahoma" w:hAnsi="Tahoma" w:cs="Tahoma"/>
            <w:b/>
            <w:bCs/>
            <w:color w:val="000000"/>
            <w:sz w:val="22"/>
            <w:szCs w:val="22"/>
          </w:rPr>
          <w:t>centralizar</w:t>
        </w:r>
      </w:hyperlink>
      <w:r>
        <w:rPr>
          <w:rStyle w:val="Textoennegrita"/>
          <w:rFonts w:ascii="Tahoma" w:hAnsi="Tahoma" w:cs="Tahoma"/>
          <w:color w:val="000000"/>
          <w:sz w:val="22"/>
          <w:szCs w:val="22"/>
        </w:rPr>
        <w:t> y dispersar la información</w:t>
      </w:r>
      <w:r>
        <w:rPr>
          <w:rFonts w:ascii="Tahoma" w:hAnsi="Tahoma" w:cs="Tahoma"/>
          <w:color w:val="000000"/>
          <w:sz w:val="22"/>
          <w:szCs w:val="22"/>
        </w:rPr>
        <w:t> almacenada de un tipo de </w:t>
      </w:r>
      <w:hyperlink r:id="rId16" w:history="1">
        <w:r>
          <w:rPr>
            <w:rStyle w:val="Hipervnculo"/>
            <w:rFonts w:ascii="Tahoma" w:hAnsi="Tahoma" w:cs="Tahoma"/>
            <w:color w:val="000000"/>
            <w:sz w:val="22"/>
            <w:szCs w:val="22"/>
          </w:rPr>
          <w:t>organización</w:t>
        </w:r>
      </w:hyperlink>
      <w:r>
        <w:rPr>
          <w:rFonts w:ascii="Tahoma" w:hAnsi="Tahoma" w:cs="Tahoma"/>
          <w:color w:val="000000"/>
          <w:sz w:val="22"/>
          <w:szCs w:val="22"/>
        </w:rPr>
        <w:t> (empresas, instituciones, etc.). Es tan importante en el mundo contemporáneo que las empleamos constantemente sin siquiera darnos cuenta.</w:t>
      </w:r>
    </w:p>
    <w:p w:rsidR="00F949FD" w:rsidRDefault="00F949FD" w:rsidP="00F949FD">
      <w:pPr>
        <w:pStyle w:val="NormalWeb"/>
        <w:jc w:val="both"/>
        <w:rPr>
          <w:rFonts w:ascii="Tahoma" w:hAnsi="Tahoma" w:cs="Tahoma"/>
          <w:color w:val="000000"/>
          <w:sz w:val="22"/>
          <w:szCs w:val="22"/>
        </w:rPr>
      </w:pPr>
      <w:r>
        <w:rPr>
          <w:rFonts w:ascii="Tahoma" w:hAnsi="Tahoma" w:cs="Tahoma"/>
          <w:color w:val="000000"/>
          <w:sz w:val="22"/>
          <w:szCs w:val="22"/>
        </w:rPr>
        <w:t>Gracias a las redes de computadoras podemos efectuar todo tipo de operaciones rápidamente y a lo largo de enormes distancias. Algunas de ellas son:</w:t>
      </w:r>
    </w:p>
    <w:p w:rsidR="00F949FD" w:rsidRDefault="00F949FD" w:rsidP="00F949FD">
      <w:pPr>
        <w:numPr>
          <w:ilvl w:val="0"/>
          <w:numId w:val="22"/>
        </w:numPr>
        <w:spacing w:before="163" w:after="100" w:afterAutospacing="1" w:line="240" w:lineRule="auto"/>
        <w:jc w:val="both"/>
        <w:rPr>
          <w:rFonts w:ascii="Tahoma" w:hAnsi="Tahoma" w:cs="Tahoma"/>
          <w:color w:val="000000"/>
        </w:rPr>
      </w:pPr>
      <w:r>
        <w:rPr>
          <w:rStyle w:val="Textoennegrita"/>
          <w:rFonts w:ascii="Tahoma" w:hAnsi="Tahoma" w:cs="Tahoma"/>
          <w:color w:val="000000"/>
        </w:rPr>
        <w:t>Interacciones sociales</w:t>
      </w:r>
      <w:r>
        <w:rPr>
          <w:rFonts w:ascii="Tahoma" w:hAnsi="Tahoma" w:cs="Tahoma"/>
          <w:color w:val="000000"/>
        </w:rPr>
        <w:t xml:space="preserve">, teleconferencias, </w:t>
      </w:r>
      <w:proofErr w:type="spellStart"/>
      <w:r>
        <w:rPr>
          <w:rFonts w:ascii="Tahoma" w:hAnsi="Tahoma" w:cs="Tahoma"/>
          <w:color w:val="000000"/>
        </w:rPr>
        <w:t>videollamadas</w:t>
      </w:r>
      <w:proofErr w:type="spellEnd"/>
      <w:r>
        <w:rPr>
          <w:rFonts w:ascii="Tahoma" w:hAnsi="Tahoma" w:cs="Tahoma"/>
          <w:color w:val="000000"/>
        </w:rPr>
        <w:t>.</w:t>
      </w:r>
    </w:p>
    <w:p w:rsidR="00F949FD" w:rsidRDefault="00F949FD" w:rsidP="00F949FD">
      <w:pPr>
        <w:numPr>
          <w:ilvl w:val="0"/>
          <w:numId w:val="22"/>
        </w:numPr>
        <w:spacing w:before="100" w:beforeAutospacing="1" w:after="100" w:afterAutospacing="1" w:line="240" w:lineRule="auto"/>
        <w:jc w:val="both"/>
        <w:rPr>
          <w:rFonts w:ascii="Tahoma" w:hAnsi="Tahoma" w:cs="Tahoma"/>
          <w:color w:val="000000"/>
        </w:rPr>
      </w:pPr>
      <w:r>
        <w:rPr>
          <w:rStyle w:val="Textoennegrita"/>
          <w:rFonts w:ascii="Tahoma" w:hAnsi="Tahoma" w:cs="Tahoma"/>
          <w:color w:val="000000"/>
        </w:rPr>
        <w:t>Operaciones de compra</w:t>
      </w:r>
      <w:r>
        <w:rPr>
          <w:rFonts w:ascii="Tahoma" w:hAnsi="Tahoma" w:cs="Tahoma"/>
          <w:color w:val="000000"/>
        </w:rPr>
        <w:t> electrónicas y movimientos de capitales.</w:t>
      </w:r>
    </w:p>
    <w:p w:rsidR="00F949FD" w:rsidRDefault="00F949FD" w:rsidP="00F949FD">
      <w:pPr>
        <w:numPr>
          <w:ilvl w:val="0"/>
          <w:numId w:val="22"/>
        </w:numPr>
        <w:spacing w:before="100" w:beforeAutospacing="1" w:after="100" w:afterAutospacing="1" w:line="240" w:lineRule="auto"/>
        <w:jc w:val="both"/>
        <w:rPr>
          <w:rFonts w:ascii="Tahoma" w:hAnsi="Tahoma" w:cs="Tahoma"/>
          <w:color w:val="000000"/>
        </w:rPr>
      </w:pPr>
      <w:r>
        <w:rPr>
          <w:rStyle w:val="Textoennegrita"/>
          <w:rFonts w:ascii="Tahoma" w:hAnsi="Tahoma" w:cs="Tahoma"/>
          <w:color w:val="000000"/>
        </w:rPr>
        <w:t>Transmisión de datos</w:t>
      </w:r>
      <w:r>
        <w:rPr>
          <w:rFonts w:ascii="Tahoma" w:hAnsi="Tahoma" w:cs="Tahoma"/>
          <w:color w:val="000000"/>
        </w:rPr>
        <w:t>, correo electrónico y compartir recursos en tiempo real.</w:t>
      </w:r>
    </w:p>
    <w:p w:rsidR="00F949FD" w:rsidRDefault="00F949FD" w:rsidP="00F949FD">
      <w:pPr>
        <w:numPr>
          <w:ilvl w:val="0"/>
          <w:numId w:val="22"/>
        </w:numPr>
        <w:spacing w:before="100" w:beforeAutospacing="1" w:after="100" w:afterAutospacing="1" w:line="240" w:lineRule="auto"/>
        <w:jc w:val="both"/>
        <w:rPr>
          <w:rFonts w:ascii="Tahoma" w:hAnsi="Tahoma" w:cs="Tahoma"/>
          <w:color w:val="000000"/>
        </w:rPr>
      </w:pPr>
      <w:r>
        <w:rPr>
          <w:rStyle w:val="Textoennegrita"/>
          <w:rFonts w:ascii="Tahoma" w:hAnsi="Tahoma" w:cs="Tahoma"/>
          <w:color w:val="000000"/>
        </w:rPr>
        <w:t>Transmisión </w:t>
      </w:r>
      <w:proofErr w:type="spellStart"/>
      <w:r>
        <w:rPr>
          <w:rStyle w:val="nfasis"/>
          <w:rFonts w:ascii="Tahoma" w:hAnsi="Tahoma" w:cs="Tahoma"/>
          <w:b/>
          <w:bCs/>
          <w:color w:val="000000"/>
        </w:rPr>
        <w:t>stream</w:t>
      </w:r>
      <w:proofErr w:type="spellEnd"/>
      <w:r>
        <w:rPr>
          <w:rFonts w:ascii="Tahoma" w:hAnsi="Tahoma" w:cs="Tahoma"/>
          <w:color w:val="000000"/>
        </w:rPr>
        <w:t> de contenidos audiovisuales almacenados.</w:t>
      </w:r>
    </w:p>
    <w:p w:rsidR="00F949FD" w:rsidRDefault="00F949FD" w:rsidP="00F949FD">
      <w:pPr>
        <w:numPr>
          <w:ilvl w:val="0"/>
          <w:numId w:val="22"/>
        </w:numPr>
        <w:spacing w:before="100" w:beforeAutospacing="1" w:after="100" w:afterAutospacing="1" w:line="240" w:lineRule="auto"/>
        <w:jc w:val="both"/>
        <w:rPr>
          <w:rFonts w:ascii="Tahoma" w:hAnsi="Tahoma" w:cs="Tahoma"/>
          <w:color w:val="000000"/>
        </w:rPr>
      </w:pPr>
      <w:r>
        <w:rPr>
          <w:rStyle w:val="Textoennegrita"/>
          <w:rFonts w:ascii="Tahoma" w:hAnsi="Tahoma" w:cs="Tahoma"/>
          <w:color w:val="000000"/>
        </w:rPr>
        <w:t>Exploración </w:t>
      </w:r>
      <w:hyperlink r:id="rId17" w:history="1">
        <w:r w:rsidRPr="00F949FD">
          <w:rPr>
            <w:rStyle w:val="Hipervnculo"/>
            <w:rFonts w:ascii="Tahoma" w:hAnsi="Tahoma" w:cs="Tahoma"/>
            <w:b/>
            <w:bCs/>
            <w:color w:val="000000"/>
            <w:u w:val="none"/>
          </w:rPr>
          <w:t>satelital</w:t>
        </w:r>
      </w:hyperlink>
      <w:r w:rsidRPr="00F949FD">
        <w:rPr>
          <w:rFonts w:ascii="Tahoma" w:hAnsi="Tahoma" w:cs="Tahoma"/>
          <w:color w:val="000000"/>
        </w:rPr>
        <w:t> </w:t>
      </w:r>
      <w:r>
        <w:rPr>
          <w:rFonts w:ascii="Tahoma" w:hAnsi="Tahoma" w:cs="Tahoma"/>
          <w:color w:val="000000"/>
        </w:rPr>
        <w:t>y otras tecnologías de vigilancia y reconocimiento militar.</w:t>
      </w:r>
    </w:p>
    <w:p w:rsidR="00F949FD" w:rsidRPr="00F949FD" w:rsidRDefault="00F949FD" w:rsidP="00F949FD">
      <w:pPr>
        <w:pStyle w:val="Ttulo3"/>
        <w:spacing w:before="543" w:beforeAutospacing="0" w:after="367" w:afterAutospacing="0" w:line="462" w:lineRule="atLeast"/>
        <w:ind w:left="360"/>
        <w:rPr>
          <w:rFonts w:ascii="Arial" w:hAnsi="Arial" w:cs="Arial"/>
          <w:color w:val="000000"/>
          <w:spacing w:val="-14"/>
          <w:sz w:val="32"/>
          <w:szCs w:val="41"/>
        </w:rPr>
      </w:pPr>
      <w:r w:rsidRPr="00F949FD">
        <w:rPr>
          <w:rFonts w:ascii="Arial" w:hAnsi="Arial" w:cs="Arial"/>
          <w:color w:val="000000"/>
          <w:spacing w:val="-14"/>
          <w:sz w:val="32"/>
          <w:szCs w:val="41"/>
        </w:rPr>
        <w:t>Desventajas de una red de computadoras</w:t>
      </w:r>
    </w:p>
    <w:p w:rsidR="00F949FD" w:rsidRDefault="00F949FD" w:rsidP="00F949FD">
      <w:pPr>
        <w:pStyle w:val="NormalWeb"/>
        <w:jc w:val="both"/>
        <w:rPr>
          <w:rFonts w:ascii="Tahoma" w:hAnsi="Tahoma" w:cs="Tahoma"/>
          <w:color w:val="000000"/>
          <w:sz w:val="22"/>
          <w:szCs w:val="22"/>
        </w:rPr>
      </w:pPr>
      <w:r>
        <w:rPr>
          <w:rFonts w:ascii="Tahoma" w:hAnsi="Tahoma" w:cs="Tahoma"/>
          <w:color w:val="000000"/>
          <w:sz w:val="22"/>
          <w:szCs w:val="22"/>
        </w:rPr>
        <w:t>El lado débil de una red de computadoras tiene que ver con los </w:t>
      </w:r>
      <w:r>
        <w:rPr>
          <w:rStyle w:val="Textoennegrita"/>
          <w:rFonts w:ascii="Tahoma" w:hAnsi="Tahoma" w:cs="Tahoma"/>
          <w:color w:val="000000"/>
          <w:sz w:val="22"/>
          <w:szCs w:val="22"/>
        </w:rPr>
        <w:t>ataques cibernéticos, que vulneran la confidencialidad</w:t>
      </w:r>
      <w:r>
        <w:rPr>
          <w:rFonts w:ascii="Tahoma" w:hAnsi="Tahoma" w:cs="Tahoma"/>
          <w:color w:val="000000"/>
          <w:sz w:val="22"/>
          <w:szCs w:val="22"/>
        </w:rPr>
        <w:t> de la información y pueden dar pie a peligrosas actividades.</w:t>
      </w:r>
    </w:p>
    <w:p w:rsidR="00F949FD" w:rsidRDefault="00F949FD" w:rsidP="00F949FD">
      <w:pPr>
        <w:pStyle w:val="NormalWeb"/>
        <w:jc w:val="both"/>
        <w:rPr>
          <w:rFonts w:ascii="Tahoma" w:hAnsi="Tahoma" w:cs="Tahoma"/>
          <w:color w:val="000000"/>
          <w:sz w:val="22"/>
          <w:szCs w:val="22"/>
        </w:rPr>
      </w:pPr>
      <w:r>
        <w:rPr>
          <w:rFonts w:ascii="Tahoma" w:hAnsi="Tahoma" w:cs="Tahoma"/>
          <w:color w:val="000000"/>
          <w:sz w:val="22"/>
          <w:szCs w:val="22"/>
        </w:rPr>
        <w:t>Hablamos tanto de software malicioso (</w:t>
      </w:r>
      <w:hyperlink r:id="rId18" w:history="1">
        <w:r>
          <w:rPr>
            <w:rStyle w:val="Hipervnculo"/>
            <w:rFonts w:ascii="Tahoma" w:hAnsi="Tahoma" w:cs="Tahoma"/>
            <w:color w:val="000000"/>
            <w:sz w:val="22"/>
            <w:szCs w:val="22"/>
          </w:rPr>
          <w:t>virus</w:t>
        </w:r>
      </w:hyperlink>
      <w:r>
        <w:rPr>
          <w:rFonts w:ascii="Tahoma" w:hAnsi="Tahoma" w:cs="Tahoma"/>
          <w:color w:val="000000"/>
          <w:sz w:val="22"/>
          <w:szCs w:val="22"/>
        </w:rPr>
        <w:t xml:space="preserve">, </w:t>
      </w:r>
      <w:proofErr w:type="spellStart"/>
      <w:r>
        <w:rPr>
          <w:rFonts w:ascii="Tahoma" w:hAnsi="Tahoma" w:cs="Tahoma"/>
          <w:color w:val="000000"/>
          <w:sz w:val="22"/>
          <w:szCs w:val="22"/>
        </w:rPr>
        <w:t>adware</w:t>
      </w:r>
      <w:proofErr w:type="spellEnd"/>
      <w:r>
        <w:rPr>
          <w:rFonts w:ascii="Tahoma" w:hAnsi="Tahoma" w:cs="Tahoma"/>
          <w:color w:val="000000"/>
          <w:sz w:val="22"/>
          <w:szCs w:val="22"/>
        </w:rPr>
        <w:t xml:space="preserve">, etc.) o de </w:t>
      </w:r>
      <w:proofErr w:type="spellStart"/>
      <w:r>
        <w:rPr>
          <w:rFonts w:ascii="Tahoma" w:hAnsi="Tahoma" w:cs="Tahoma"/>
          <w:color w:val="000000"/>
          <w:sz w:val="22"/>
          <w:szCs w:val="22"/>
        </w:rPr>
        <w:t>ciberterroristas</w:t>
      </w:r>
      <w:proofErr w:type="spellEnd"/>
      <w:r>
        <w:rPr>
          <w:rFonts w:ascii="Tahoma" w:hAnsi="Tahoma" w:cs="Tahoma"/>
          <w:color w:val="000000"/>
          <w:sz w:val="22"/>
          <w:szCs w:val="22"/>
        </w:rPr>
        <w:t xml:space="preserve"> (hackers), cuyos ataques pueden ocasionar pérdidas de información (y por lo tanto de capitales), violaciones a la intimidad o daños a equipos y al software. El mundo de las redes es diverso y complejo.</w:t>
      </w:r>
    </w:p>
    <w:p w:rsidR="00F949FD" w:rsidRPr="00F949FD" w:rsidRDefault="00F949FD" w:rsidP="00F949FD">
      <w:pPr>
        <w:pStyle w:val="Ttulo3"/>
        <w:spacing w:before="543" w:beforeAutospacing="0" w:after="367" w:afterAutospacing="0" w:line="462" w:lineRule="atLeast"/>
        <w:ind w:left="360"/>
        <w:rPr>
          <w:rFonts w:ascii="Arial" w:hAnsi="Arial" w:cs="Arial"/>
          <w:color w:val="000000"/>
          <w:spacing w:val="-14"/>
          <w:sz w:val="32"/>
          <w:szCs w:val="41"/>
        </w:rPr>
      </w:pPr>
      <w:r w:rsidRPr="00F949FD">
        <w:rPr>
          <w:rFonts w:ascii="Arial" w:hAnsi="Arial" w:cs="Arial"/>
          <w:color w:val="000000"/>
          <w:spacing w:val="-14"/>
          <w:sz w:val="32"/>
          <w:szCs w:val="41"/>
        </w:rPr>
        <w:t>Ejemplos de redes de computadoras</w:t>
      </w:r>
    </w:p>
    <w:p w:rsidR="00F949FD" w:rsidRDefault="00F949FD" w:rsidP="00F949FD">
      <w:pPr>
        <w:pStyle w:val="NormalWeb"/>
        <w:jc w:val="both"/>
        <w:rPr>
          <w:rFonts w:ascii="Tahoma" w:hAnsi="Tahoma" w:cs="Tahoma"/>
          <w:color w:val="000000"/>
          <w:sz w:val="22"/>
          <w:szCs w:val="22"/>
        </w:rPr>
      </w:pPr>
      <w:r>
        <w:rPr>
          <w:rFonts w:ascii="Tahoma" w:hAnsi="Tahoma" w:cs="Tahoma"/>
          <w:color w:val="000000"/>
          <w:sz w:val="22"/>
          <w:szCs w:val="22"/>
        </w:rPr>
        <w:t>A continuación mostramos algunos ejemplos puntuales de redes de computadoras:</w:t>
      </w:r>
    </w:p>
    <w:p w:rsidR="00F949FD" w:rsidRDefault="00F949FD" w:rsidP="00F949FD">
      <w:pPr>
        <w:numPr>
          <w:ilvl w:val="0"/>
          <w:numId w:val="21"/>
        </w:numPr>
        <w:spacing w:before="163" w:after="100" w:afterAutospacing="1" w:line="240" w:lineRule="auto"/>
        <w:jc w:val="both"/>
        <w:rPr>
          <w:rFonts w:ascii="Tahoma" w:hAnsi="Tahoma" w:cs="Tahoma"/>
          <w:color w:val="000000"/>
        </w:rPr>
      </w:pPr>
      <w:r>
        <w:rPr>
          <w:rStyle w:val="Textoennegrita"/>
          <w:rFonts w:ascii="Tahoma" w:hAnsi="Tahoma" w:cs="Tahoma"/>
          <w:color w:val="000000"/>
        </w:rPr>
        <w:t>Una red doméstica</w:t>
      </w:r>
      <w:r>
        <w:rPr>
          <w:rFonts w:ascii="Tahoma" w:hAnsi="Tahoma" w:cs="Tahoma"/>
          <w:color w:val="000000"/>
        </w:rPr>
        <w:t>. Como las </w:t>
      </w:r>
      <w:hyperlink r:id="rId19" w:history="1">
        <w:r>
          <w:rPr>
            <w:rStyle w:val="Hipervnculo"/>
            <w:rFonts w:ascii="Tahoma" w:hAnsi="Tahoma" w:cs="Tahoma"/>
            <w:color w:val="000000"/>
          </w:rPr>
          <w:t xml:space="preserve">redes de </w:t>
        </w:r>
        <w:proofErr w:type="spellStart"/>
        <w:r>
          <w:rPr>
            <w:rStyle w:val="Hipervnculo"/>
            <w:rFonts w:ascii="Tahoma" w:hAnsi="Tahoma" w:cs="Tahoma"/>
            <w:color w:val="000000"/>
          </w:rPr>
          <w:t>WiFi</w:t>
        </w:r>
        <w:proofErr w:type="spellEnd"/>
      </w:hyperlink>
      <w:r>
        <w:rPr>
          <w:rFonts w:ascii="Tahoma" w:hAnsi="Tahoma" w:cs="Tahoma"/>
          <w:color w:val="000000"/>
        </w:rPr>
        <w:t> que cualquier persona puede instalar en su propio hogar, para así atender a un par de computadoras y/o de teléfonos celulares. Su alcance apenas excederá los márgenes del departamento.</w:t>
      </w:r>
    </w:p>
    <w:p w:rsidR="00F949FD" w:rsidRDefault="00F949FD" w:rsidP="00F949FD">
      <w:pPr>
        <w:numPr>
          <w:ilvl w:val="0"/>
          <w:numId w:val="21"/>
        </w:numPr>
        <w:spacing w:before="100" w:beforeAutospacing="1" w:after="100" w:afterAutospacing="1" w:line="240" w:lineRule="auto"/>
        <w:jc w:val="both"/>
        <w:rPr>
          <w:rFonts w:ascii="Tahoma" w:hAnsi="Tahoma" w:cs="Tahoma"/>
          <w:color w:val="000000"/>
        </w:rPr>
      </w:pPr>
      <w:r>
        <w:rPr>
          <w:rStyle w:val="Textoennegrita"/>
          <w:rFonts w:ascii="Tahoma" w:hAnsi="Tahoma" w:cs="Tahoma"/>
          <w:color w:val="000000"/>
        </w:rPr>
        <w:lastRenderedPageBreak/>
        <w:t>La red seriada de un locutorio</w:t>
      </w:r>
      <w:r>
        <w:rPr>
          <w:rFonts w:ascii="Tahoma" w:hAnsi="Tahoma" w:cs="Tahoma"/>
          <w:color w:val="000000"/>
        </w:rPr>
        <w:t>. Los llamados cibercafés o locutorios cobraron mucho auge con la penetración de Internet, antes de la llegada de los </w:t>
      </w:r>
      <w:proofErr w:type="spellStart"/>
      <w:r>
        <w:rPr>
          <w:rStyle w:val="nfasis"/>
          <w:rFonts w:ascii="Tahoma" w:hAnsi="Tahoma" w:cs="Tahoma"/>
          <w:color w:val="000000"/>
        </w:rPr>
        <w:t>Smartphones</w:t>
      </w:r>
      <w:proofErr w:type="spellEnd"/>
      <w:r>
        <w:rPr>
          <w:rFonts w:ascii="Tahoma" w:hAnsi="Tahoma" w:cs="Tahoma"/>
          <w:color w:val="000000"/>
        </w:rPr>
        <w:t>. Contienen una serie de computadoras que comparten su conexión a Internet, y que están disponibles para el uso del público, enmarcados en una red interna, a cuya cabeza estaba la computadora del encargado del local.</w:t>
      </w:r>
    </w:p>
    <w:p w:rsidR="00F949FD" w:rsidRDefault="00F949FD" w:rsidP="00F949FD">
      <w:pPr>
        <w:numPr>
          <w:ilvl w:val="0"/>
          <w:numId w:val="21"/>
        </w:numPr>
        <w:spacing w:before="100" w:beforeAutospacing="1" w:after="100" w:afterAutospacing="1" w:line="240" w:lineRule="auto"/>
        <w:jc w:val="both"/>
        <w:rPr>
          <w:rFonts w:ascii="Tahoma" w:hAnsi="Tahoma" w:cs="Tahoma"/>
          <w:color w:val="000000"/>
        </w:rPr>
      </w:pPr>
      <w:r>
        <w:rPr>
          <w:rStyle w:val="Textoennegrita"/>
          <w:rFonts w:ascii="Tahoma" w:hAnsi="Tahoma" w:cs="Tahoma"/>
          <w:color w:val="000000"/>
        </w:rPr>
        <w:t>Una red de campus universitario</w:t>
      </w:r>
      <w:r>
        <w:rPr>
          <w:rFonts w:ascii="Tahoma" w:hAnsi="Tahoma" w:cs="Tahoma"/>
          <w:color w:val="000000"/>
        </w:rPr>
        <w:t xml:space="preserve">. Llamadas CAN (Campus </w:t>
      </w:r>
      <w:proofErr w:type="spellStart"/>
      <w:r>
        <w:rPr>
          <w:rFonts w:ascii="Tahoma" w:hAnsi="Tahoma" w:cs="Tahoma"/>
          <w:color w:val="000000"/>
        </w:rPr>
        <w:t>Area</w:t>
      </w:r>
      <w:proofErr w:type="spellEnd"/>
      <w:r>
        <w:rPr>
          <w:rFonts w:ascii="Tahoma" w:hAnsi="Tahoma" w:cs="Tahoma"/>
          <w:color w:val="000000"/>
        </w:rPr>
        <w:t xml:space="preserve"> Network), se tratan en realidad de redes MAN adaptadas a los diversos edificios e intereses de la comunidad universitaria.</w:t>
      </w:r>
    </w:p>
    <w:p w:rsidR="00F949FD" w:rsidRDefault="0054386C" w:rsidP="00F949FD">
      <w:pPr>
        <w:numPr>
          <w:ilvl w:val="0"/>
          <w:numId w:val="21"/>
        </w:numPr>
        <w:spacing w:before="100" w:beforeAutospacing="1" w:after="100" w:afterAutospacing="1" w:line="240" w:lineRule="auto"/>
        <w:jc w:val="both"/>
        <w:rPr>
          <w:rFonts w:ascii="Tahoma" w:hAnsi="Tahoma" w:cs="Tahoma"/>
          <w:color w:val="000000"/>
        </w:rPr>
      </w:pPr>
      <w:hyperlink r:id="rId20" w:history="1">
        <w:r w:rsidR="00F949FD">
          <w:rPr>
            <w:rStyle w:val="Hipervnculo"/>
            <w:rFonts w:ascii="Tahoma" w:hAnsi="Tahoma" w:cs="Tahoma"/>
            <w:b/>
            <w:bCs/>
            <w:color w:val="000000"/>
          </w:rPr>
          <w:t>Internet</w:t>
        </w:r>
      </w:hyperlink>
      <w:r w:rsidR="00F949FD">
        <w:rPr>
          <w:rFonts w:ascii="Tahoma" w:hAnsi="Tahoma" w:cs="Tahoma"/>
          <w:color w:val="000000"/>
        </w:rPr>
        <w:t>. La mayor WAN disponible hoy en día: comunicando diversos aparatos tecnológicos a lo largo de distancias enormes, de un lado al otro del mundo. Esta gigantesca red involucra computadores en todas partes, operando de servidores y de estaciones de trabajo por millones</w:t>
      </w:r>
    </w:p>
    <w:p w:rsidR="00F949FD" w:rsidRDefault="00F949FD" w:rsidP="00F949FD">
      <w:pPr>
        <w:rPr>
          <w:rFonts w:ascii="Tahoma" w:hAnsi="Tahoma" w:cs="Tahoma"/>
          <w:color w:val="000000"/>
        </w:rPr>
      </w:pPr>
      <w:r>
        <w:rPr>
          <w:rFonts w:ascii="Tahoma" w:hAnsi="Tahoma" w:cs="Tahoma"/>
          <w:color w:val="000000"/>
        </w:rPr>
        <w:t>Responder a las siguientes preguntas:</w:t>
      </w:r>
    </w:p>
    <w:p w:rsidR="00F949FD" w:rsidRPr="00F949FD" w:rsidRDefault="00F949FD" w:rsidP="00F949FD">
      <w:pPr>
        <w:pStyle w:val="Prrafodelista"/>
        <w:numPr>
          <w:ilvl w:val="0"/>
          <w:numId w:val="24"/>
        </w:numPr>
      </w:pPr>
      <w:r>
        <w:rPr>
          <w:rFonts w:ascii="Tahoma" w:hAnsi="Tahoma" w:cs="Tahoma"/>
          <w:color w:val="000000"/>
        </w:rPr>
        <w:t>Realice una lectura comprensiva del texto y seleccione las palabras que no conozca del mismo. (solo escríbalas para luego realizar un glosario).</w:t>
      </w:r>
    </w:p>
    <w:p w:rsidR="00140554" w:rsidRPr="00140554" w:rsidRDefault="00140554" w:rsidP="00F949FD">
      <w:pPr>
        <w:pStyle w:val="Prrafodelista"/>
        <w:numPr>
          <w:ilvl w:val="0"/>
          <w:numId w:val="24"/>
        </w:numPr>
      </w:pPr>
      <w:r>
        <w:rPr>
          <w:rFonts w:ascii="Tahoma" w:hAnsi="Tahoma" w:cs="Tahoma"/>
          <w:color w:val="000000"/>
        </w:rPr>
        <w:t xml:space="preserve">Trabajo alguna vez con alguno de los 5 </w:t>
      </w:r>
      <w:proofErr w:type="spellStart"/>
      <w:r>
        <w:rPr>
          <w:rFonts w:ascii="Tahoma" w:hAnsi="Tahoma" w:cs="Tahoma"/>
          <w:color w:val="000000"/>
        </w:rPr>
        <w:t>items</w:t>
      </w:r>
      <w:proofErr w:type="spellEnd"/>
      <w:r>
        <w:rPr>
          <w:rFonts w:ascii="Tahoma" w:hAnsi="Tahoma" w:cs="Tahoma"/>
          <w:color w:val="000000"/>
        </w:rPr>
        <w:t xml:space="preserve"> de las ventajas de una red de computadoras</w:t>
      </w:r>
      <w:proofErr w:type="gramStart"/>
      <w:r>
        <w:rPr>
          <w:rFonts w:ascii="Tahoma" w:hAnsi="Tahoma" w:cs="Tahoma"/>
          <w:color w:val="000000"/>
        </w:rPr>
        <w:t>?</w:t>
      </w:r>
      <w:proofErr w:type="gramEnd"/>
      <w:r>
        <w:rPr>
          <w:rFonts w:ascii="Tahoma" w:hAnsi="Tahoma" w:cs="Tahoma"/>
          <w:color w:val="000000"/>
        </w:rPr>
        <w:t xml:space="preserve"> Relate su experiencia.</w:t>
      </w:r>
    </w:p>
    <w:p w:rsidR="00140554" w:rsidRPr="00140554" w:rsidRDefault="00140554" w:rsidP="00F949FD">
      <w:pPr>
        <w:pStyle w:val="Prrafodelista"/>
        <w:numPr>
          <w:ilvl w:val="0"/>
          <w:numId w:val="24"/>
        </w:numPr>
      </w:pPr>
      <w:r>
        <w:rPr>
          <w:rFonts w:ascii="Tahoma" w:hAnsi="Tahoma" w:cs="Tahoma"/>
          <w:color w:val="000000"/>
        </w:rPr>
        <w:t xml:space="preserve">Reconoce algunos de los tipos de desventajas que existen en las redes </w:t>
      </w:r>
      <w:proofErr w:type="spellStart"/>
      <w:r>
        <w:rPr>
          <w:rFonts w:ascii="Tahoma" w:hAnsi="Tahoma" w:cs="Tahoma"/>
          <w:color w:val="000000"/>
        </w:rPr>
        <w:t>informaticas</w:t>
      </w:r>
      <w:proofErr w:type="spellEnd"/>
      <w:r>
        <w:rPr>
          <w:rFonts w:ascii="Tahoma" w:hAnsi="Tahoma" w:cs="Tahoma"/>
          <w:color w:val="000000"/>
        </w:rPr>
        <w:t xml:space="preserve">? Si es afirmativo diga </w:t>
      </w:r>
      <w:proofErr w:type="spellStart"/>
      <w:r>
        <w:rPr>
          <w:rFonts w:ascii="Tahoma" w:hAnsi="Tahoma" w:cs="Tahoma"/>
          <w:color w:val="000000"/>
        </w:rPr>
        <w:t>cual</w:t>
      </w:r>
      <w:proofErr w:type="spellEnd"/>
      <w:r>
        <w:rPr>
          <w:rFonts w:ascii="Tahoma" w:hAnsi="Tahoma" w:cs="Tahoma"/>
          <w:color w:val="000000"/>
        </w:rPr>
        <w:t xml:space="preserve"> de ellas </w:t>
      </w:r>
      <w:proofErr w:type="spellStart"/>
      <w:r>
        <w:rPr>
          <w:rFonts w:ascii="Tahoma" w:hAnsi="Tahoma" w:cs="Tahoma"/>
          <w:color w:val="000000"/>
        </w:rPr>
        <w:t>recococe</w:t>
      </w:r>
      <w:proofErr w:type="spellEnd"/>
      <w:r>
        <w:rPr>
          <w:rFonts w:ascii="Tahoma" w:hAnsi="Tahoma" w:cs="Tahoma"/>
          <w:color w:val="000000"/>
        </w:rPr>
        <w:t>.</w:t>
      </w:r>
    </w:p>
    <w:p w:rsidR="00F949FD" w:rsidRDefault="00140554" w:rsidP="00F949FD">
      <w:pPr>
        <w:pStyle w:val="Prrafodelista"/>
        <w:numPr>
          <w:ilvl w:val="0"/>
          <w:numId w:val="24"/>
        </w:numPr>
      </w:pPr>
      <w:r>
        <w:rPr>
          <w:rFonts w:ascii="Tahoma" w:hAnsi="Tahoma" w:cs="Tahoma"/>
          <w:color w:val="000000"/>
        </w:rPr>
        <w:t xml:space="preserve">Trabajo con algunos de los ejemplos de redes de </w:t>
      </w:r>
      <w:proofErr w:type="spellStart"/>
      <w:r>
        <w:rPr>
          <w:rFonts w:ascii="Tahoma" w:hAnsi="Tahoma" w:cs="Tahoma"/>
          <w:color w:val="000000"/>
        </w:rPr>
        <w:t>comutadoras</w:t>
      </w:r>
      <w:proofErr w:type="spellEnd"/>
      <w:r>
        <w:rPr>
          <w:rFonts w:ascii="Tahoma" w:hAnsi="Tahoma" w:cs="Tahoma"/>
          <w:color w:val="000000"/>
        </w:rPr>
        <w:t>? Relate su experiencia.</w:t>
      </w:r>
      <w:r w:rsidR="00F949FD" w:rsidRPr="00F949FD">
        <w:rPr>
          <w:rFonts w:ascii="Tahoma" w:hAnsi="Tahoma" w:cs="Tahoma"/>
          <w:color w:val="000000"/>
        </w:rPr>
        <w:br/>
      </w:r>
      <w:r w:rsidR="00F949FD" w:rsidRPr="00F949FD">
        <w:rPr>
          <w:rFonts w:ascii="Tahoma" w:hAnsi="Tahoma" w:cs="Tahoma"/>
          <w:color w:val="000000"/>
        </w:rPr>
        <w:br/>
      </w:r>
      <w:r w:rsidR="00F949FD">
        <w:t xml:space="preserve"> </w:t>
      </w:r>
    </w:p>
    <w:sectPr w:rsidR="00F949FD" w:rsidSect="00A115C3">
      <w:headerReference w:type="even" r:id="rId21"/>
      <w:headerReference w:type="default" r:id="rId22"/>
      <w:footerReference w:type="even" r:id="rId23"/>
      <w:footerReference w:type="default" r:id="rId24"/>
      <w:headerReference w:type="first" r:id="rId25"/>
      <w:footerReference w:type="first" r:id="rId26"/>
      <w:pgSz w:w="12240" w:h="15840"/>
      <w:pgMar w:top="1417" w:right="1701"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BB1" w:rsidRDefault="00EC6BB1" w:rsidP="00AF7B7F">
      <w:pPr>
        <w:spacing w:after="0" w:line="240" w:lineRule="auto"/>
      </w:pPr>
      <w:r>
        <w:separator/>
      </w:r>
    </w:p>
  </w:endnote>
  <w:endnote w:type="continuationSeparator" w:id="0">
    <w:p w:rsidR="00EC6BB1" w:rsidRDefault="00EC6BB1" w:rsidP="00AF7B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altName w:val="Nyala"/>
    <w:charset w:val="00"/>
    <w:family w:val="swiss"/>
    <w:pitch w:val="variable"/>
    <w:sig w:usb0="00000003" w:usb1="00000000" w:usb2="00000000" w:usb3="00000000" w:csb0="00000001"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B7F" w:rsidRDefault="00AF7B7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B7F" w:rsidRDefault="00AF7B7F">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B7F" w:rsidRDefault="00AF7B7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BB1" w:rsidRDefault="00EC6BB1" w:rsidP="00AF7B7F">
      <w:pPr>
        <w:spacing w:after="0" w:line="240" w:lineRule="auto"/>
      </w:pPr>
      <w:r>
        <w:separator/>
      </w:r>
    </w:p>
  </w:footnote>
  <w:footnote w:type="continuationSeparator" w:id="0">
    <w:p w:rsidR="00EC6BB1" w:rsidRDefault="00EC6BB1" w:rsidP="00AF7B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B7F" w:rsidRDefault="00AF7B7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B7F" w:rsidRPr="00B16E45" w:rsidRDefault="00AF7B7F" w:rsidP="00AF7B7F">
    <w:pPr>
      <w:pStyle w:val="Encabezado"/>
      <w:rPr>
        <w:rFonts w:ascii="Arial Rounded MT Bold" w:hAnsi="Arial Rounded MT Bold"/>
        <w:b/>
        <w:bCs/>
        <w:sz w:val="32"/>
        <w:szCs w:val="32"/>
      </w:rPr>
    </w:pPr>
    <w:r>
      <w:rPr>
        <w:rFonts w:ascii="Arial Rounded MT Bold" w:hAnsi="Arial Rounded MT Bold"/>
        <w:b/>
        <w:bCs/>
        <w:noProof/>
        <w:sz w:val="32"/>
        <w:szCs w:val="32"/>
        <w:lang w:eastAsia="es-AR"/>
      </w:rPr>
      <w:drawing>
        <wp:anchor distT="0" distB="0" distL="114300" distR="114300" simplePos="0" relativeHeight="251659264" behindDoc="1" locked="0" layoutInCell="1" allowOverlap="1">
          <wp:simplePos x="0" y="0"/>
          <wp:positionH relativeFrom="column">
            <wp:posOffset>5450840</wp:posOffset>
          </wp:positionH>
          <wp:positionV relativeFrom="paragraph">
            <wp:posOffset>-109855</wp:posOffset>
          </wp:positionV>
          <wp:extent cx="1076325" cy="1026160"/>
          <wp:effectExtent l="19050" t="0" r="9525" b="0"/>
          <wp:wrapTight wrapText="bothSides">
            <wp:wrapPolygon edited="0">
              <wp:start x="-382" y="0"/>
              <wp:lineTo x="-382" y="21252"/>
              <wp:lineTo x="21791" y="21252"/>
              <wp:lineTo x="21791" y="0"/>
              <wp:lineTo x="-382" y="0"/>
            </wp:wrapPolygon>
          </wp:wrapTight>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6325" cy="1026160"/>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AF7B7F" w:rsidRPr="00762DB7" w:rsidRDefault="00AF7B7F" w:rsidP="00AF7B7F">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t xml:space="preserve">Anexo: </w:t>
    </w:r>
    <w:r w:rsidRPr="00762DB7">
      <w:rPr>
        <w:sz w:val="18"/>
        <w:szCs w:val="18"/>
      </w:rPr>
      <w:t>Avda. Independencia y Lanceros S/N – Tel.</w:t>
    </w:r>
    <w:r>
      <w:rPr>
        <w:sz w:val="18"/>
        <w:szCs w:val="18"/>
      </w:rPr>
      <w:t xml:space="preserve">4960618- </w:t>
    </w:r>
    <w:r w:rsidRPr="00762DB7">
      <w:rPr>
        <w:sz w:val="18"/>
        <w:szCs w:val="18"/>
      </w:rPr>
      <w:t>4954651</w:t>
    </w:r>
  </w:p>
  <w:p w:rsidR="00AF7B7F" w:rsidRPr="009709AC" w:rsidRDefault="00AF7B7F" w:rsidP="00AF7B7F">
    <w:pPr>
      <w:pStyle w:val="Encabezado"/>
      <w:ind w:firstLine="709"/>
      <w:rPr>
        <w:b/>
        <w:lang w:val="en-US"/>
      </w:rPr>
    </w:pPr>
    <w:r w:rsidRPr="009709AC">
      <w:rPr>
        <w:b/>
        <w:bCs/>
        <w:sz w:val="18"/>
        <w:szCs w:val="18"/>
        <w:lang w:val="en-US"/>
      </w:rPr>
      <w:t xml:space="preserve">Web: </w:t>
    </w:r>
    <w:r w:rsidR="0054386C">
      <w:fldChar w:fldCharType="begin"/>
    </w:r>
    <w:r w:rsidR="0054386C" w:rsidRPr="00DA4CE1">
      <w:rPr>
        <w:lang w:val="en-US"/>
      </w:rPr>
      <w:instrText>HYPERLINK "https://colsanmartin5027.wixsite.com/salta"</w:instrText>
    </w:r>
    <w:r w:rsidR="0054386C">
      <w:fldChar w:fldCharType="separate"/>
    </w:r>
    <w:r w:rsidRPr="009709AC">
      <w:rPr>
        <w:rStyle w:val="Hipervnculo"/>
        <w:sz w:val="18"/>
        <w:szCs w:val="18"/>
        <w:lang w:val="en-US"/>
      </w:rPr>
      <w:t>www.colsanmartin.com.ar</w:t>
    </w:r>
    <w:r w:rsidR="0054386C">
      <w:fldChar w:fldCharType="end"/>
    </w:r>
    <w:r w:rsidRPr="009709AC">
      <w:rPr>
        <w:b/>
        <w:bCs/>
        <w:sz w:val="18"/>
        <w:szCs w:val="18"/>
        <w:lang w:val="en-US"/>
      </w:rPr>
      <w:t xml:space="preserve">Correo: </w:t>
    </w:r>
    <w:hyperlink r:id="rId2" w:history="1">
      <w:r w:rsidRPr="009709AC">
        <w:rPr>
          <w:rStyle w:val="Hipervnculo"/>
          <w:sz w:val="18"/>
          <w:szCs w:val="18"/>
          <w:lang w:val="en-US"/>
        </w:rPr>
        <w:t>colsanmartin5027@gmail.com</w:t>
      </w:r>
    </w:hyperlink>
  </w:p>
  <w:p w:rsidR="00AF7B7F" w:rsidRPr="009709AC" w:rsidRDefault="00AF7B7F" w:rsidP="00AF7B7F">
    <w:pPr>
      <w:pStyle w:val="Encabezado"/>
      <w:rPr>
        <w:lang w:val="en-US"/>
      </w:rPr>
    </w:pPr>
  </w:p>
  <w:p w:rsidR="00AF7B7F" w:rsidRPr="009709AC" w:rsidRDefault="00AF7B7F">
    <w:pPr>
      <w:pStyle w:val="Encabezado"/>
      <w:rPr>
        <w:lang w:val="en-US"/>
      </w:rPr>
    </w:pPr>
  </w:p>
  <w:p w:rsidR="00AF7B7F" w:rsidRPr="009709AC" w:rsidRDefault="00AF7B7F">
    <w:pPr>
      <w:pStyle w:val="Encabezado"/>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B7F" w:rsidRDefault="00AF7B7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4684"/>
    <w:multiLevelType w:val="multilevel"/>
    <w:tmpl w:val="016E34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9F7054"/>
    <w:multiLevelType w:val="multilevel"/>
    <w:tmpl w:val="1EAC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F3B0D"/>
    <w:multiLevelType w:val="hybridMultilevel"/>
    <w:tmpl w:val="2294E60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1041520C"/>
    <w:multiLevelType w:val="multilevel"/>
    <w:tmpl w:val="D99A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8205BC"/>
    <w:multiLevelType w:val="multilevel"/>
    <w:tmpl w:val="6714F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4A76C9"/>
    <w:multiLevelType w:val="multilevel"/>
    <w:tmpl w:val="B0763A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F71D27"/>
    <w:multiLevelType w:val="multilevel"/>
    <w:tmpl w:val="317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E2409B"/>
    <w:multiLevelType w:val="hybridMultilevel"/>
    <w:tmpl w:val="007E4CF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295F6F10"/>
    <w:multiLevelType w:val="hybridMultilevel"/>
    <w:tmpl w:val="35C059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D583A2C"/>
    <w:multiLevelType w:val="multilevel"/>
    <w:tmpl w:val="E1F2B0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3B313B"/>
    <w:multiLevelType w:val="multilevel"/>
    <w:tmpl w:val="AB54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DE0332"/>
    <w:multiLevelType w:val="multilevel"/>
    <w:tmpl w:val="85185B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DF5DFD"/>
    <w:multiLevelType w:val="hybridMultilevel"/>
    <w:tmpl w:val="038A15E0"/>
    <w:lvl w:ilvl="0" w:tplc="2C0A000F">
      <w:start w:val="1"/>
      <w:numFmt w:val="decimal"/>
      <w:lvlText w:val="%1."/>
      <w:lvlJc w:val="left"/>
      <w:pPr>
        <w:ind w:left="36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4D2C6768"/>
    <w:multiLevelType w:val="multilevel"/>
    <w:tmpl w:val="A3B84E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5C526C"/>
    <w:multiLevelType w:val="hybridMultilevel"/>
    <w:tmpl w:val="5E08D87C"/>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5">
    <w:nsid w:val="51D94BB1"/>
    <w:multiLevelType w:val="multilevel"/>
    <w:tmpl w:val="032AC5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555B4E"/>
    <w:multiLevelType w:val="hybridMultilevel"/>
    <w:tmpl w:val="19EE3B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A177FBB"/>
    <w:multiLevelType w:val="multilevel"/>
    <w:tmpl w:val="FD72B19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0071F9"/>
    <w:multiLevelType w:val="multilevel"/>
    <w:tmpl w:val="7F34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1A389F"/>
    <w:multiLevelType w:val="multilevel"/>
    <w:tmpl w:val="F5C4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6B3726"/>
    <w:multiLevelType w:val="multilevel"/>
    <w:tmpl w:val="BCA6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1E6C8A"/>
    <w:multiLevelType w:val="hybridMultilevel"/>
    <w:tmpl w:val="8536F7C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75830385"/>
    <w:multiLevelType w:val="multilevel"/>
    <w:tmpl w:val="FD72B19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7B5B6B"/>
    <w:multiLevelType w:val="multilevel"/>
    <w:tmpl w:val="DE24B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2"/>
  </w:num>
  <w:num w:numId="3">
    <w:abstractNumId w:val="14"/>
  </w:num>
  <w:num w:numId="4">
    <w:abstractNumId w:val="21"/>
  </w:num>
  <w:num w:numId="5">
    <w:abstractNumId w:val="23"/>
  </w:num>
  <w:num w:numId="6">
    <w:abstractNumId w:val="5"/>
  </w:num>
  <w:num w:numId="7">
    <w:abstractNumId w:val="20"/>
  </w:num>
  <w:num w:numId="8">
    <w:abstractNumId w:val="18"/>
  </w:num>
  <w:num w:numId="9">
    <w:abstractNumId w:val="4"/>
  </w:num>
  <w:num w:numId="10">
    <w:abstractNumId w:val="19"/>
  </w:num>
  <w:num w:numId="11">
    <w:abstractNumId w:val="13"/>
  </w:num>
  <w:num w:numId="12">
    <w:abstractNumId w:val="10"/>
  </w:num>
  <w:num w:numId="13">
    <w:abstractNumId w:val="16"/>
  </w:num>
  <w:num w:numId="14">
    <w:abstractNumId w:val="8"/>
  </w:num>
  <w:num w:numId="15">
    <w:abstractNumId w:val="15"/>
  </w:num>
  <w:num w:numId="16">
    <w:abstractNumId w:val="1"/>
  </w:num>
  <w:num w:numId="17">
    <w:abstractNumId w:val="11"/>
  </w:num>
  <w:num w:numId="18">
    <w:abstractNumId w:val="3"/>
  </w:num>
  <w:num w:numId="19">
    <w:abstractNumId w:val="0"/>
  </w:num>
  <w:num w:numId="20">
    <w:abstractNumId w:val="9"/>
  </w:num>
  <w:num w:numId="21">
    <w:abstractNumId w:val="6"/>
  </w:num>
  <w:num w:numId="22">
    <w:abstractNumId w:val="17"/>
  </w:num>
  <w:num w:numId="23">
    <w:abstractNumId w:val="22"/>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footnotePr>
    <w:footnote w:id="-1"/>
    <w:footnote w:id="0"/>
  </w:footnotePr>
  <w:endnotePr>
    <w:endnote w:id="-1"/>
    <w:endnote w:id="0"/>
  </w:endnotePr>
  <w:compat/>
  <w:rsids>
    <w:rsidRoot w:val="003A3EDE"/>
    <w:rsid w:val="00001B00"/>
    <w:rsid w:val="001023A0"/>
    <w:rsid w:val="00140554"/>
    <w:rsid w:val="00174A2A"/>
    <w:rsid w:val="0026000A"/>
    <w:rsid w:val="002617AD"/>
    <w:rsid w:val="003A3EDE"/>
    <w:rsid w:val="0054386C"/>
    <w:rsid w:val="006213F0"/>
    <w:rsid w:val="006E3BD4"/>
    <w:rsid w:val="009709AC"/>
    <w:rsid w:val="00A115C3"/>
    <w:rsid w:val="00A31C05"/>
    <w:rsid w:val="00AE71A3"/>
    <w:rsid w:val="00AF0163"/>
    <w:rsid w:val="00AF7B7F"/>
    <w:rsid w:val="00BB05EE"/>
    <w:rsid w:val="00C91DF3"/>
    <w:rsid w:val="00CF61AB"/>
    <w:rsid w:val="00DA4CE1"/>
    <w:rsid w:val="00E47F71"/>
    <w:rsid w:val="00EC6BB1"/>
    <w:rsid w:val="00EE0759"/>
    <w:rsid w:val="00F22904"/>
    <w:rsid w:val="00F949FD"/>
    <w:rsid w:val="00FC4592"/>
  </w:rsids>
  <m:mathPr>
    <m:mathFont m:val="Cambria Math"/>
    <m:brkBin m:val="before"/>
    <m:brkBinSub m:val="--"/>
    <m:smallFrac/>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5EE"/>
  </w:style>
  <w:style w:type="paragraph" w:styleId="Ttulo3">
    <w:name w:val="heading 3"/>
    <w:basedOn w:val="Normal"/>
    <w:link w:val="Ttulo3Car"/>
    <w:uiPriority w:val="9"/>
    <w:qFormat/>
    <w:rsid w:val="00A115C3"/>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3EDE"/>
    <w:pPr>
      <w:ind w:left="720"/>
      <w:contextualSpacing/>
    </w:pPr>
  </w:style>
  <w:style w:type="character" w:styleId="Hipervnculo">
    <w:name w:val="Hyperlink"/>
    <w:basedOn w:val="Fuentedeprrafopredeter"/>
    <w:uiPriority w:val="99"/>
    <w:unhideWhenUsed/>
    <w:rsid w:val="003A3EDE"/>
    <w:rPr>
      <w:color w:val="0000FF"/>
      <w:u w:val="single"/>
    </w:rPr>
  </w:style>
  <w:style w:type="table" w:styleId="Tablaconcuadrcula">
    <w:name w:val="Table Grid"/>
    <w:basedOn w:val="Tablanormal"/>
    <w:uiPriority w:val="39"/>
    <w:rsid w:val="006E3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AF7B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B7F"/>
  </w:style>
  <w:style w:type="paragraph" w:styleId="Piedepgina">
    <w:name w:val="footer"/>
    <w:basedOn w:val="Normal"/>
    <w:link w:val="PiedepginaCar"/>
    <w:uiPriority w:val="99"/>
    <w:unhideWhenUsed/>
    <w:rsid w:val="00AF7B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B7F"/>
  </w:style>
  <w:style w:type="character" w:customStyle="1" w:styleId="Ttulo3Car">
    <w:name w:val="Título 3 Car"/>
    <w:basedOn w:val="Fuentedeprrafopredeter"/>
    <w:link w:val="Ttulo3"/>
    <w:uiPriority w:val="9"/>
    <w:rsid w:val="00A115C3"/>
    <w:rPr>
      <w:rFonts w:ascii="Times New Roman" w:eastAsia="Times New Roman" w:hAnsi="Times New Roman" w:cs="Times New Roman"/>
      <w:b/>
      <w:bCs/>
      <w:sz w:val="27"/>
      <w:szCs w:val="27"/>
      <w:lang w:val="es-ES" w:eastAsia="es-ES"/>
    </w:rPr>
  </w:style>
  <w:style w:type="paragraph" w:styleId="NormalWeb">
    <w:name w:val="Normal (Web)"/>
    <w:basedOn w:val="Normal"/>
    <w:uiPriority w:val="99"/>
    <w:unhideWhenUsed/>
    <w:rsid w:val="00A115C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A115C3"/>
    <w:rPr>
      <w:b/>
      <w:bCs/>
    </w:rPr>
  </w:style>
  <w:style w:type="paragraph" w:styleId="Textodeglobo">
    <w:name w:val="Balloon Text"/>
    <w:basedOn w:val="Normal"/>
    <w:link w:val="TextodegloboCar"/>
    <w:uiPriority w:val="99"/>
    <w:semiHidden/>
    <w:unhideWhenUsed/>
    <w:rsid w:val="00A115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15C3"/>
    <w:rPr>
      <w:rFonts w:ascii="Tahoma" w:hAnsi="Tahoma" w:cs="Tahoma"/>
      <w:sz w:val="16"/>
      <w:szCs w:val="16"/>
    </w:rPr>
  </w:style>
  <w:style w:type="character" w:styleId="nfasis">
    <w:name w:val="Emphasis"/>
    <w:basedOn w:val="Fuentedeprrafopredeter"/>
    <w:uiPriority w:val="20"/>
    <w:qFormat/>
    <w:rsid w:val="00F949FD"/>
    <w:rPr>
      <w:i/>
      <w:iCs/>
    </w:rPr>
  </w:style>
</w:styles>
</file>

<file path=word/webSettings.xml><?xml version="1.0" encoding="utf-8"?>
<w:webSettings xmlns:r="http://schemas.openxmlformats.org/officeDocument/2006/relationships" xmlns:w="http://schemas.openxmlformats.org/wordprocessingml/2006/main">
  <w:divs>
    <w:div w:id="56131408">
      <w:bodyDiv w:val="1"/>
      <w:marLeft w:val="0"/>
      <w:marRight w:val="0"/>
      <w:marTop w:val="0"/>
      <w:marBottom w:val="0"/>
      <w:divBdr>
        <w:top w:val="none" w:sz="0" w:space="0" w:color="auto"/>
        <w:left w:val="none" w:sz="0" w:space="0" w:color="auto"/>
        <w:bottom w:val="none" w:sz="0" w:space="0" w:color="auto"/>
        <w:right w:val="none" w:sz="0" w:space="0" w:color="auto"/>
      </w:divBdr>
    </w:div>
    <w:div w:id="355499045">
      <w:bodyDiv w:val="1"/>
      <w:marLeft w:val="0"/>
      <w:marRight w:val="0"/>
      <w:marTop w:val="0"/>
      <w:marBottom w:val="0"/>
      <w:divBdr>
        <w:top w:val="none" w:sz="0" w:space="0" w:color="auto"/>
        <w:left w:val="none" w:sz="0" w:space="0" w:color="auto"/>
        <w:bottom w:val="none" w:sz="0" w:space="0" w:color="auto"/>
        <w:right w:val="none" w:sz="0" w:space="0" w:color="auto"/>
      </w:divBdr>
    </w:div>
    <w:div w:id="939683730">
      <w:bodyDiv w:val="1"/>
      <w:marLeft w:val="0"/>
      <w:marRight w:val="0"/>
      <w:marTop w:val="0"/>
      <w:marBottom w:val="0"/>
      <w:divBdr>
        <w:top w:val="none" w:sz="0" w:space="0" w:color="auto"/>
        <w:left w:val="none" w:sz="0" w:space="0" w:color="auto"/>
        <w:bottom w:val="none" w:sz="0" w:space="0" w:color="auto"/>
        <w:right w:val="none" w:sz="0" w:space="0" w:color="auto"/>
      </w:divBdr>
    </w:div>
    <w:div w:id="1078599105">
      <w:bodyDiv w:val="1"/>
      <w:marLeft w:val="0"/>
      <w:marRight w:val="0"/>
      <w:marTop w:val="0"/>
      <w:marBottom w:val="0"/>
      <w:divBdr>
        <w:top w:val="none" w:sz="0" w:space="0" w:color="auto"/>
        <w:left w:val="none" w:sz="0" w:space="0" w:color="auto"/>
        <w:bottom w:val="none" w:sz="0" w:space="0" w:color="auto"/>
        <w:right w:val="none" w:sz="0" w:space="0" w:color="auto"/>
      </w:divBdr>
    </w:div>
    <w:div w:id="1733699881">
      <w:bodyDiv w:val="1"/>
      <w:marLeft w:val="0"/>
      <w:marRight w:val="0"/>
      <w:marTop w:val="0"/>
      <w:marBottom w:val="0"/>
      <w:divBdr>
        <w:top w:val="none" w:sz="0" w:space="0" w:color="auto"/>
        <w:left w:val="none" w:sz="0" w:space="0" w:color="auto"/>
        <w:bottom w:val="none" w:sz="0" w:space="0" w:color="auto"/>
        <w:right w:val="none" w:sz="0" w:space="0" w:color="auto"/>
      </w:divBdr>
    </w:div>
    <w:div w:id="179532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epto.de/hardware/" TargetMode="External"/><Relationship Id="rId13" Type="http://schemas.openxmlformats.org/officeDocument/2006/relationships/hyperlink" Target="https://concepto.de/firewall/" TargetMode="External"/><Relationship Id="rId18" Type="http://schemas.openxmlformats.org/officeDocument/2006/relationships/hyperlink" Target="https://concepto.de/antivirus-informatico/"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concepto.de/servidor/" TargetMode="External"/><Relationship Id="rId12" Type="http://schemas.openxmlformats.org/officeDocument/2006/relationships/hyperlink" Target="https://concepto.de/antivirus-informatico/" TargetMode="External"/><Relationship Id="rId17" Type="http://schemas.openxmlformats.org/officeDocument/2006/relationships/hyperlink" Target="https://concepto.de/satelites-artificiales/"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concepto.de/organizacion/" TargetMode="External"/><Relationship Id="rId20" Type="http://schemas.openxmlformats.org/officeDocument/2006/relationships/hyperlink" Target="https://concepto.de/inter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cepto.de/sistema-operativo/"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concepto.de/centralizacio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concepto.de/programa-informatico/" TargetMode="External"/><Relationship Id="rId19" Type="http://schemas.openxmlformats.org/officeDocument/2006/relationships/hyperlink" Target="https://concepto.de/wifi/" TargetMode="External"/><Relationship Id="rId4" Type="http://schemas.openxmlformats.org/officeDocument/2006/relationships/webSettings" Target="webSettings.xml"/><Relationship Id="rId9" Type="http://schemas.openxmlformats.org/officeDocument/2006/relationships/hyperlink" Target="https://concepto.de/software/" TargetMode="External"/><Relationship Id="rId14" Type="http://schemas.openxmlformats.org/officeDocument/2006/relationships/hyperlink" Target="https://concepto.de/protocolo-informatico/"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colsanmartin5027@gmail.com"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884</Words>
  <Characters>4863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anahi veliz</dc:creator>
  <cp:lastModifiedBy>Guzmán Elva</cp:lastModifiedBy>
  <cp:revision>2</cp:revision>
  <dcterms:created xsi:type="dcterms:W3CDTF">2020-07-08T03:12:00Z</dcterms:created>
  <dcterms:modified xsi:type="dcterms:W3CDTF">2020-07-08T03:12:00Z</dcterms:modified>
</cp:coreProperties>
</file>