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E1" w:rsidRDefault="00081DE1" w:rsidP="00081DE1">
      <w:pPr>
        <w:spacing w:after="286" w:line="240" w:lineRule="auto"/>
        <w:ind w:left="1393"/>
      </w:pPr>
      <w:r>
        <w:rPr>
          <w:rFonts w:ascii="Arial" w:eastAsia="Arial" w:hAnsi="Arial" w:cs="Arial"/>
          <w:b/>
          <w:sz w:val="24"/>
        </w:rPr>
        <w:t xml:space="preserve">                PROYECTO DE RECUPERACION- COVID-19 </w:t>
      </w:r>
    </w:p>
    <w:p w:rsidR="007543E4" w:rsidRDefault="007543E4">
      <w:pPr>
        <w:spacing w:after="191" w:line="240" w:lineRule="auto"/>
        <w:rPr>
          <w:b/>
          <w:u w:val="single" w:color="000000"/>
        </w:rPr>
      </w:pPr>
    </w:p>
    <w:p w:rsidR="003121DB" w:rsidRDefault="00D131E0">
      <w:pPr>
        <w:spacing w:after="191" w:line="240" w:lineRule="auto"/>
      </w:pPr>
      <w:r>
        <w:rPr>
          <w:b/>
          <w:u w:val="single" w:color="000000"/>
        </w:rPr>
        <w:t>ESPACIO CURRICULAR</w:t>
      </w:r>
      <w:r>
        <w:rPr>
          <w:b/>
        </w:rPr>
        <w:t xml:space="preserve">: </w:t>
      </w:r>
      <w:r w:rsidR="008F777B">
        <w:rPr>
          <w:b/>
        </w:rPr>
        <w:t>MATEMÁTICA. -</w:t>
      </w:r>
      <w:r>
        <w:rPr>
          <w:b/>
        </w:rPr>
        <w:t xml:space="preserve"> </w:t>
      </w:r>
    </w:p>
    <w:p w:rsidR="003121DB" w:rsidRDefault="00D131E0" w:rsidP="00AE54B2">
      <w:pPr>
        <w:spacing w:after="193" w:line="240" w:lineRule="auto"/>
        <w:ind w:left="-5" w:hanging="10"/>
        <w:jc w:val="both"/>
      </w:pPr>
      <w:r>
        <w:rPr>
          <w:b/>
          <w:u w:val="single" w:color="000000"/>
        </w:rPr>
        <w:t>DOCENTES</w:t>
      </w:r>
      <w:r>
        <w:t>: SOLÍS SUSANA, VIÑABAL ELENA, CRUZ TERESA ALICIA, BARBOSA PAOLA, BURGOS JAVIER.</w:t>
      </w:r>
      <w:r>
        <w:rPr>
          <w:b/>
        </w:rPr>
        <w:t xml:space="preserve"> </w:t>
      </w:r>
    </w:p>
    <w:p w:rsidR="003121DB" w:rsidRDefault="00D131E0">
      <w:pPr>
        <w:spacing w:after="190" w:line="240" w:lineRule="auto"/>
        <w:ind w:left="-5" w:hanging="10"/>
      </w:pPr>
      <w:r>
        <w:rPr>
          <w:b/>
          <w:u w:val="single" w:color="000000"/>
        </w:rPr>
        <w:t>CURSO</w:t>
      </w:r>
      <w:r>
        <w:rPr>
          <w:b/>
        </w:rPr>
        <w:t xml:space="preserve">: </w:t>
      </w:r>
      <w:r>
        <w:t xml:space="preserve">2° Año.-                                  </w:t>
      </w:r>
      <w:r>
        <w:rPr>
          <w:b/>
          <w:u w:val="single" w:color="000000"/>
        </w:rPr>
        <w:t>DIVISIONES</w:t>
      </w:r>
      <w:r>
        <w:rPr>
          <w:b/>
        </w:rPr>
        <w:t xml:space="preserve">: </w:t>
      </w:r>
      <w:r>
        <w:t xml:space="preserve">Todas                                       </w:t>
      </w:r>
      <w:r>
        <w:rPr>
          <w:b/>
          <w:u w:val="single" w:color="000000"/>
        </w:rPr>
        <w:t>TURNO</w:t>
      </w:r>
      <w:r>
        <w:t xml:space="preserve">: T, M y V.- </w:t>
      </w:r>
    </w:p>
    <w:p w:rsidR="003121DB" w:rsidRDefault="00D131E0">
      <w:pPr>
        <w:spacing w:after="32" w:line="240" w:lineRule="auto"/>
        <w:ind w:left="-5" w:hanging="10"/>
      </w:pPr>
      <w:r>
        <w:rPr>
          <w:b/>
          <w:u w:val="single" w:color="000000"/>
        </w:rPr>
        <w:t>TRABAJO PRÁCTICO N°</w:t>
      </w:r>
      <w:r w:rsidR="003676C2">
        <w:rPr>
          <w:b/>
          <w:u w:val="single" w:color="000000"/>
        </w:rPr>
        <w:t>4</w:t>
      </w:r>
      <w:r>
        <w:t xml:space="preserve">                       Fecha aproximada: DESDE </w:t>
      </w:r>
      <w:r w:rsidR="003676C2">
        <w:rPr>
          <w:b/>
        </w:rPr>
        <w:t>04/05</w:t>
      </w:r>
      <w:r>
        <w:t xml:space="preserve">              HASTA   </w:t>
      </w:r>
      <w:r w:rsidR="003676C2">
        <w:rPr>
          <w:b/>
          <w:u w:val="single" w:color="000000"/>
        </w:rPr>
        <w:t>13/05</w:t>
      </w:r>
      <w:r>
        <w:rPr>
          <w:b/>
        </w:rPr>
        <w:t xml:space="preserve">     </w:t>
      </w:r>
    </w:p>
    <w:p w:rsidR="003121DB" w:rsidRDefault="00D131E0">
      <w:pPr>
        <w:spacing w:after="32" w:line="240" w:lineRule="auto"/>
      </w:pPr>
      <w:r>
        <w:rPr>
          <w:color w:val="333333"/>
        </w:rPr>
        <w:t xml:space="preserve"> </w:t>
      </w:r>
    </w:p>
    <w:p w:rsidR="00BD2874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333333"/>
          <w:sz w:val="28"/>
          <w:szCs w:val="28"/>
        </w:rPr>
      </w:pPr>
      <w:r w:rsidRPr="000C4455">
        <w:rPr>
          <w:b/>
          <w:color w:val="333333"/>
          <w:sz w:val="28"/>
          <w:szCs w:val="28"/>
        </w:rPr>
        <w:t>Responder las tareas al correo del docente según el turno, curso y división al que pertenezca</w:t>
      </w:r>
    </w:p>
    <w:p w:rsidR="00BD2874" w:rsidRPr="000C4455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333333"/>
          <w:sz w:val="28"/>
          <w:szCs w:val="28"/>
        </w:rPr>
      </w:pPr>
    </w:p>
    <w:p w:rsidR="00BD2874" w:rsidRPr="00302680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BD2874">
        <w:rPr>
          <w:rFonts w:ascii="Arial" w:hAnsi="Arial" w:cs="Arial"/>
          <w:color w:val="333333"/>
          <w:sz w:val="24"/>
          <w:szCs w:val="24"/>
        </w:rPr>
        <w:t xml:space="preserve"> </w:t>
      </w:r>
      <w:r w:rsidRPr="00302680">
        <w:rPr>
          <w:rFonts w:ascii="Arial" w:eastAsia="Times New Roman" w:hAnsi="Arial" w:cs="Arial"/>
          <w:b/>
        </w:rPr>
        <w:t>Profesora:</w:t>
      </w:r>
      <w:r w:rsidRPr="00302680">
        <w:rPr>
          <w:rFonts w:ascii="Arial" w:eastAsia="Times New Roman" w:hAnsi="Arial" w:cs="Arial"/>
        </w:rPr>
        <w:t xml:space="preserve"> SOLÍS Susana                 </w:t>
      </w:r>
      <w:r w:rsidRPr="00302680">
        <w:rPr>
          <w:rFonts w:ascii="Arial" w:hAnsi="Arial" w:cs="Arial"/>
          <w:color w:val="FF0000"/>
        </w:rPr>
        <w:t>Curso: 2°_ Div: 1°</w:t>
      </w:r>
      <w:r w:rsidRPr="00302680">
        <w:rPr>
          <w:rFonts w:ascii="Arial" w:hAnsi="Arial" w:cs="Arial"/>
        </w:rPr>
        <w:t xml:space="preserve">    Turno: Mañana</w:t>
      </w:r>
    </w:p>
    <w:p w:rsidR="00BD2874" w:rsidRPr="00302680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302680">
        <w:rPr>
          <w:rFonts w:ascii="Arial" w:hAnsi="Arial" w:cs="Arial"/>
        </w:rPr>
        <w:t xml:space="preserve"> Correo:</w:t>
      </w:r>
      <w:r w:rsidRPr="00302680">
        <w:rPr>
          <w:rFonts w:ascii="Arial" w:eastAsia="Times New Roman" w:hAnsi="Arial" w:cs="Arial"/>
          <w:color w:val="FF0000"/>
        </w:rPr>
        <w:t xml:space="preserve"> susana191@hotmail.com</w:t>
      </w:r>
    </w:p>
    <w:p w:rsidR="00BD2874" w:rsidRPr="00302680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302680">
        <w:rPr>
          <w:rFonts w:ascii="Arial" w:eastAsia="Times New Roman" w:hAnsi="Arial" w:cs="Arial"/>
          <w:b/>
        </w:rPr>
        <w:t xml:space="preserve">Profesora: </w:t>
      </w:r>
      <w:r w:rsidR="008F777B" w:rsidRPr="00302680">
        <w:rPr>
          <w:rFonts w:ascii="Arial" w:eastAsia="Times New Roman" w:hAnsi="Arial" w:cs="Arial"/>
        </w:rPr>
        <w:t>VIÑABAL Elena</w:t>
      </w:r>
      <w:r w:rsidRPr="00302680">
        <w:rPr>
          <w:rFonts w:ascii="Arial" w:eastAsia="Times New Roman" w:hAnsi="Arial" w:cs="Arial"/>
        </w:rPr>
        <w:t xml:space="preserve">            </w:t>
      </w:r>
      <w:r w:rsidRPr="00302680">
        <w:rPr>
          <w:rFonts w:ascii="Arial" w:hAnsi="Arial" w:cs="Arial"/>
          <w:color w:val="FF0000"/>
        </w:rPr>
        <w:t xml:space="preserve">Curso: 2°_ Div: 1°    </w:t>
      </w:r>
      <w:r w:rsidRPr="00302680">
        <w:rPr>
          <w:rFonts w:ascii="Arial" w:hAnsi="Arial" w:cs="Arial"/>
        </w:rPr>
        <w:t>Turno: Tarde.</w:t>
      </w:r>
    </w:p>
    <w:p w:rsidR="00BD2874" w:rsidRPr="00302680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302680">
        <w:rPr>
          <w:rFonts w:ascii="Arial" w:hAnsi="Arial" w:cs="Arial"/>
        </w:rPr>
        <w:t xml:space="preserve"> Correo:</w:t>
      </w:r>
      <w:r w:rsidRPr="00302680">
        <w:rPr>
          <w:rFonts w:ascii="Arial" w:eastAsia="Times New Roman" w:hAnsi="Arial" w:cs="Arial"/>
          <w:color w:val="FF0000"/>
        </w:rPr>
        <w:t xml:space="preserve"> profe.vinabal@gmail.com</w:t>
      </w:r>
    </w:p>
    <w:p w:rsidR="00BD2874" w:rsidRPr="00302680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333333"/>
        </w:rPr>
      </w:pPr>
      <w:r w:rsidRPr="00302680">
        <w:rPr>
          <w:rFonts w:ascii="Arial" w:eastAsia="Times New Roman" w:hAnsi="Arial" w:cs="Arial"/>
          <w:b/>
        </w:rPr>
        <w:t xml:space="preserve">Profesora: </w:t>
      </w:r>
      <w:r w:rsidRPr="00302680">
        <w:rPr>
          <w:rFonts w:ascii="Arial" w:eastAsia="Times New Roman" w:hAnsi="Arial" w:cs="Arial"/>
        </w:rPr>
        <w:t>BARBOSA Paola</w:t>
      </w:r>
      <w:r w:rsidRPr="00302680">
        <w:rPr>
          <w:rFonts w:ascii="Arial" w:eastAsia="Times New Roman" w:hAnsi="Arial" w:cs="Arial"/>
          <w:b/>
        </w:rPr>
        <w:t xml:space="preserve">            </w:t>
      </w:r>
      <w:r w:rsidRPr="00302680">
        <w:rPr>
          <w:rFonts w:ascii="Arial" w:hAnsi="Arial" w:cs="Arial"/>
          <w:color w:val="FF0000"/>
        </w:rPr>
        <w:t xml:space="preserve">Curso: 2°_ Div: 3°     </w:t>
      </w:r>
      <w:r w:rsidRPr="00302680">
        <w:rPr>
          <w:rFonts w:ascii="Arial" w:hAnsi="Arial" w:cs="Arial"/>
        </w:rPr>
        <w:t>Turno: Vespertino</w:t>
      </w:r>
    </w:p>
    <w:p w:rsidR="00BD2874" w:rsidRPr="00302680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hAnsi="Arial" w:cs="Arial"/>
          <w:color w:val="333333"/>
        </w:rPr>
      </w:pPr>
      <w:r w:rsidRPr="00302680">
        <w:rPr>
          <w:rFonts w:ascii="Arial" w:hAnsi="Arial" w:cs="Arial"/>
          <w:color w:val="333333"/>
        </w:rPr>
        <w:t xml:space="preserve">Correo: </w:t>
      </w:r>
      <w:r w:rsidRPr="00302680">
        <w:rPr>
          <w:rFonts w:ascii="Arial" w:eastAsia="Times New Roman" w:hAnsi="Arial" w:cs="Arial"/>
          <w:color w:val="FF0000"/>
        </w:rPr>
        <w:t>pvbpvb@hotmail.com.ar</w:t>
      </w:r>
    </w:p>
    <w:p w:rsidR="00BD2874" w:rsidRPr="00302680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333333"/>
        </w:rPr>
      </w:pPr>
      <w:r w:rsidRPr="00302680">
        <w:rPr>
          <w:rFonts w:ascii="Arial" w:eastAsia="Times New Roman" w:hAnsi="Arial" w:cs="Arial"/>
          <w:b/>
        </w:rPr>
        <w:t xml:space="preserve">Profesora: </w:t>
      </w:r>
      <w:r w:rsidRPr="00302680">
        <w:rPr>
          <w:rFonts w:ascii="Arial" w:eastAsia="Times New Roman" w:hAnsi="Arial" w:cs="Arial"/>
        </w:rPr>
        <w:t>CRUZ Alicia</w:t>
      </w:r>
      <w:r w:rsidRPr="00302680">
        <w:rPr>
          <w:rFonts w:ascii="Arial" w:eastAsia="Times New Roman" w:hAnsi="Arial" w:cs="Arial"/>
          <w:b/>
        </w:rPr>
        <w:t xml:space="preserve">                    </w:t>
      </w:r>
      <w:r w:rsidRPr="00302680">
        <w:rPr>
          <w:rFonts w:ascii="Arial" w:hAnsi="Arial" w:cs="Arial"/>
          <w:color w:val="FF0000"/>
        </w:rPr>
        <w:t xml:space="preserve">Curso: 2°_ Div: 2°     </w:t>
      </w:r>
      <w:r w:rsidRPr="00302680">
        <w:rPr>
          <w:rFonts w:ascii="Arial" w:hAnsi="Arial" w:cs="Arial"/>
        </w:rPr>
        <w:t>Turno: Tarde</w:t>
      </w:r>
    </w:p>
    <w:p w:rsidR="00BD2874" w:rsidRPr="00302680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hAnsi="Arial" w:cs="Arial"/>
          <w:color w:val="333333"/>
        </w:rPr>
      </w:pPr>
      <w:r w:rsidRPr="00302680">
        <w:rPr>
          <w:rFonts w:ascii="Arial" w:hAnsi="Arial" w:cs="Arial"/>
          <w:color w:val="333333"/>
        </w:rPr>
        <w:t xml:space="preserve">Correo: </w:t>
      </w:r>
      <w:r w:rsidRPr="00302680">
        <w:rPr>
          <w:rFonts w:ascii="Arial" w:eastAsia="Times New Roman" w:hAnsi="Arial" w:cs="Arial"/>
          <w:color w:val="FF0000"/>
        </w:rPr>
        <w:t>teresalicia15@hotmail.com</w:t>
      </w:r>
    </w:p>
    <w:p w:rsidR="00BD2874" w:rsidRPr="00302680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333333"/>
        </w:rPr>
      </w:pPr>
      <w:r w:rsidRPr="00302680">
        <w:rPr>
          <w:rFonts w:ascii="Arial" w:eastAsia="Times New Roman" w:hAnsi="Arial" w:cs="Arial"/>
          <w:b/>
        </w:rPr>
        <w:t xml:space="preserve">Profesor: </w:t>
      </w:r>
      <w:r w:rsidRPr="00302680">
        <w:rPr>
          <w:rFonts w:ascii="Arial" w:eastAsia="Times New Roman" w:hAnsi="Arial" w:cs="Arial"/>
        </w:rPr>
        <w:t>BURGOS Javier</w:t>
      </w:r>
      <w:r w:rsidRPr="00302680">
        <w:rPr>
          <w:rFonts w:ascii="Arial" w:eastAsia="Times New Roman" w:hAnsi="Arial" w:cs="Arial"/>
          <w:b/>
        </w:rPr>
        <w:t xml:space="preserve">                 </w:t>
      </w:r>
      <w:r w:rsidRPr="00302680">
        <w:rPr>
          <w:rFonts w:ascii="Arial" w:hAnsi="Arial" w:cs="Arial"/>
          <w:color w:val="FF0000"/>
        </w:rPr>
        <w:t xml:space="preserve">Curso: 2°_ Div: 2° y 4°     </w:t>
      </w:r>
      <w:r w:rsidRPr="00302680">
        <w:rPr>
          <w:rFonts w:ascii="Arial" w:hAnsi="Arial" w:cs="Arial"/>
        </w:rPr>
        <w:t xml:space="preserve">Turno: Vespertino </w:t>
      </w:r>
    </w:p>
    <w:p w:rsidR="00BD2874" w:rsidRPr="00302680" w:rsidRDefault="00BD2874" w:rsidP="00BD28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hAnsi="Arial" w:cs="Arial"/>
          <w:color w:val="333333"/>
        </w:rPr>
      </w:pPr>
      <w:r w:rsidRPr="00302680">
        <w:rPr>
          <w:rFonts w:ascii="Arial" w:hAnsi="Arial" w:cs="Arial"/>
          <w:color w:val="333333"/>
        </w:rPr>
        <w:t xml:space="preserve">Correo: </w:t>
      </w:r>
      <w:r w:rsidRPr="00302680">
        <w:rPr>
          <w:rFonts w:ascii="Arial" w:hAnsi="Arial" w:cs="Arial"/>
          <w:color w:val="FF0000"/>
        </w:rPr>
        <w:t>javierhburgos_27</w:t>
      </w:r>
      <w:r w:rsidRPr="00302680">
        <w:rPr>
          <w:rFonts w:ascii="Arial" w:eastAsia="Times New Roman" w:hAnsi="Arial" w:cs="Arial"/>
          <w:color w:val="FF0000"/>
        </w:rPr>
        <w:t>@outlook.com</w:t>
      </w:r>
    </w:p>
    <w:p w:rsidR="00BD2874" w:rsidRDefault="00BD2874" w:rsidP="00BD2874">
      <w:pPr>
        <w:spacing w:after="120" w:line="240" w:lineRule="auto"/>
        <w:rPr>
          <w:b/>
          <w:i/>
          <w:highlight w:val="yellow"/>
          <w:u w:val="single"/>
        </w:rPr>
      </w:pPr>
    </w:p>
    <w:p w:rsidR="00BD2874" w:rsidRDefault="00BD2874" w:rsidP="00BD2874">
      <w:pPr>
        <w:spacing w:after="120" w:line="240" w:lineRule="auto"/>
        <w:rPr>
          <w:b/>
          <w:i/>
        </w:rPr>
      </w:pPr>
      <w:r w:rsidRPr="00964998">
        <w:rPr>
          <w:b/>
          <w:i/>
          <w:highlight w:val="yellow"/>
          <w:u w:val="single"/>
        </w:rPr>
        <w:t>ATENCION</w:t>
      </w:r>
      <w:r>
        <w:rPr>
          <w:b/>
          <w:i/>
        </w:rPr>
        <w:t xml:space="preserve">: Responder las Actividades de esta </w:t>
      </w:r>
      <w:r w:rsidR="008F777B">
        <w:rPr>
          <w:b/>
          <w:i/>
        </w:rPr>
        <w:t>guía</w:t>
      </w:r>
      <w:r>
        <w:rPr>
          <w:b/>
          <w:i/>
        </w:rPr>
        <w:t xml:space="preserve"> con el siguiente </w:t>
      </w:r>
      <w:r w:rsidRPr="00025E81">
        <w:rPr>
          <w:b/>
          <w:i/>
          <w:highlight w:val="yellow"/>
        </w:rPr>
        <w:t>encabezado</w:t>
      </w:r>
      <w:r>
        <w:rPr>
          <w:b/>
          <w:i/>
        </w:rPr>
        <w:t xml:space="preserve"> al correo del docente </w:t>
      </w:r>
      <w:r>
        <w:rPr>
          <w:b/>
          <w:i/>
          <w:color w:val="FF0000"/>
        </w:rPr>
        <w:t xml:space="preserve">según el </w:t>
      </w:r>
      <w:r w:rsidR="008F777B">
        <w:rPr>
          <w:b/>
          <w:i/>
          <w:color w:val="FF0000"/>
        </w:rPr>
        <w:t>turno, división</w:t>
      </w:r>
      <w:r>
        <w:rPr>
          <w:b/>
          <w:i/>
        </w:rPr>
        <w:t xml:space="preserve"> y fecha de presentación. </w:t>
      </w:r>
    </w:p>
    <w:p w:rsidR="00BD2874" w:rsidRPr="00025E81" w:rsidRDefault="00BD2874" w:rsidP="00BD2874">
      <w:pPr>
        <w:spacing w:after="120" w:line="240" w:lineRule="auto"/>
        <w:rPr>
          <w:i/>
        </w:rPr>
      </w:pPr>
    </w:p>
    <w:tbl>
      <w:tblPr>
        <w:tblW w:w="850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BD2874" w:rsidTr="00AE54B2">
        <w:tc>
          <w:tcPr>
            <w:tcW w:w="8500" w:type="dxa"/>
          </w:tcPr>
          <w:p w:rsidR="00BD2874" w:rsidRPr="00025E81" w:rsidRDefault="00BD2874" w:rsidP="0071096E">
            <w:pPr>
              <w:spacing w:line="240" w:lineRule="auto"/>
              <w:rPr>
                <w:color w:val="0070C0"/>
                <w:sz w:val="20"/>
                <w:szCs w:val="20"/>
              </w:rPr>
            </w:pPr>
            <w:r w:rsidRPr="00025E81">
              <w:rPr>
                <w:color w:val="0070C0"/>
                <w:sz w:val="20"/>
                <w:szCs w:val="20"/>
              </w:rPr>
              <w:t>Datos a completar por el alumno</w:t>
            </w:r>
          </w:p>
          <w:p w:rsidR="00BD2874" w:rsidRPr="00025E81" w:rsidRDefault="00BD2874" w:rsidP="0071096E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APELLIDO Y NOMBRE:         </w:t>
            </w:r>
          </w:p>
          <w:p w:rsidR="00BD2874" w:rsidRPr="00025E81" w:rsidRDefault="00BD2874" w:rsidP="0071096E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>CURSO:       DIVISIÓN:                  TURNO:</w:t>
            </w:r>
          </w:p>
          <w:p w:rsidR="00BD2874" w:rsidRPr="00025E81" w:rsidRDefault="00BD2874" w:rsidP="0071096E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E-MAIL:      </w:t>
            </w:r>
          </w:p>
          <w:p w:rsidR="00BD2874" w:rsidRDefault="00BD2874" w:rsidP="0071096E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TELÉFONO:                                        </w:t>
            </w:r>
            <w:r w:rsidR="008F777B" w:rsidRPr="00025E81">
              <w:rPr>
                <w:color w:val="7F7F7F"/>
                <w:sz w:val="20"/>
                <w:szCs w:val="20"/>
              </w:rPr>
              <w:t xml:space="preserve">  (</w:t>
            </w:r>
            <w:r w:rsidRPr="00025E81">
              <w:rPr>
                <w:color w:val="7F7F7F"/>
                <w:sz w:val="20"/>
                <w:szCs w:val="20"/>
              </w:rPr>
              <w:t>SEÑALAR: FIJO O MÓVIL)</w:t>
            </w:r>
          </w:p>
          <w:p w:rsidR="00BD2874" w:rsidRDefault="00BD2874" w:rsidP="0071096E">
            <w:pPr>
              <w:spacing w:line="240" w:lineRule="auto"/>
              <w:rPr>
                <w:color w:val="7F7F7F"/>
                <w:sz w:val="20"/>
                <w:szCs w:val="20"/>
              </w:rPr>
            </w:pPr>
          </w:p>
          <w:p w:rsidR="00BD2874" w:rsidRDefault="00BD2874" w:rsidP="0071096E">
            <w:pPr>
              <w:spacing w:line="240" w:lineRule="auto"/>
              <w:rPr>
                <w:color w:val="0070C0"/>
              </w:rPr>
            </w:pPr>
          </w:p>
        </w:tc>
      </w:tr>
    </w:tbl>
    <w:p w:rsidR="00BD2874" w:rsidRDefault="00BD2874">
      <w:pPr>
        <w:spacing w:after="75" w:line="240" w:lineRule="auto"/>
        <w:ind w:left="721"/>
      </w:pPr>
    </w:p>
    <w:p w:rsidR="003676C2" w:rsidRDefault="003676C2" w:rsidP="003676C2">
      <w:pPr>
        <w:spacing w:after="275" w:line="240" w:lineRule="auto"/>
        <w:jc w:val="center"/>
      </w:pPr>
    </w:p>
    <w:p w:rsidR="003676C2" w:rsidRPr="007F4AE9" w:rsidRDefault="003676C2" w:rsidP="003676C2">
      <w:pPr>
        <w:spacing w:after="275" w:line="240" w:lineRule="auto"/>
        <w:jc w:val="center"/>
        <w:rPr>
          <w:rFonts w:ascii="Arial" w:hAnsi="Arial" w:cs="Arial"/>
          <w:sz w:val="32"/>
          <w:szCs w:val="32"/>
        </w:rPr>
      </w:pPr>
      <w:r w:rsidRPr="007F4AE9">
        <w:rPr>
          <w:rFonts w:ascii="Arial" w:hAnsi="Arial" w:cs="Arial"/>
          <w:b/>
          <w:color w:val="FF0000"/>
          <w:sz w:val="32"/>
          <w:szCs w:val="32"/>
          <w:u w:val="single" w:color="FF0000"/>
        </w:rPr>
        <w:t>Actividad de ESI</w:t>
      </w:r>
    </w:p>
    <w:p w:rsidR="003676C2" w:rsidRPr="002672E4" w:rsidRDefault="003676C2" w:rsidP="003676C2">
      <w:pPr>
        <w:shd w:val="clear" w:color="auto" w:fill="FFFFFF"/>
        <w:tabs>
          <w:tab w:val="center" w:pos="5367"/>
        </w:tabs>
        <w:spacing w:after="100" w:afterAutospacing="1" w:line="240" w:lineRule="auto"/>
        <w:outlineLvl w:val="1"/>
        <w:rPr>
          <w:rFonts w:ascii="Segoe UI" w:eastAsia="Times New Roman" w:hAnsi="Segoe UI" w:cs="Segoe UI"/>
          <w:color w:val="2DCCD3"/>
          <w:sz w:val="36"/>
          <w:szCs w:val="36"/>
        </w:rPr>
      </w:pPr>
      <w:r>
        <w:rPr>
          <w:rFonts w:ascii="Segoe UI" w:eastAsia="Times New Roman" w:hAnsi="Segoe UI" w:cs="Segoe UI"/>
          <w:color w:val="2DCCD3"/>
          <w:sz w:val="36"/>
          <w:szCs w:val="36"/>
        </w:rPr>
        <w:tab/>
      </w:r>
      <w:r w:rsidRPr="002672E4">
        <w:rPr>
          <w:rFonts w:ascii="Segoe UI" w:eastAsia="Times New Roman" w:hAnsi="Segoe UI" w:cs="Segoe UI"/>
          <w:color w:val="2DCCD3"/>
          <w:sz w:val="36"/>
          <w:szCs w:val="36"/>
        </w:rPr>
        <w:t>Cambios en la pubertad y adolescencia</w:t>
      </w:r>
    </w:p>
    <w:p w:rsidR="003676C2" w:rsidRDefault="003676C2" w:rsidP="003676C2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u w:val="single"/>
          <w:shd w:val="clear" w:color="auto" w:fill="FFFFFF"/>
        </w:rPr>
        <w:lastRenderedPageBreak/>
        <w:t>CAMBIOS EN LA PUBERTAD Y ADOLESCENCIA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La adolescencia es una etapa más de la vida en cada persona. La primera es la infancia, continúa con la adolescencia, y sigue con la edad adulta y la vejez.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La adolescencia comienza con la pubertad, y es el paso de la infancia a la vida adulta. En general se acepta que el </w:t>
      </w:r>
      <w:r w:rsidRPr="002672E4">
        <w:rPr>
          <w:rFonts w:ascii="Segoe UI" w:eastAsia="Times New Roman" w:hAnsi="Segoe UI" w:cs="Segoe UI"/>
          <w:i/>
          <w:iCs/>
          <w:color w:val="5A5A5A"/>
          <w:sz w:val="24"/>
          <w:szCs w:val="24"/>
          <w:shd w:val="clear" w:color="auto" w:fill="FFFFFF"/>
        </w:rPr>
        <w:t>inicio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 de la adolescencia está señalado por los </w:t>
      </w:r>
      <w:r w:rsidRPr="002672E4">
        <w:rPr>
          <w:rFonts w:ascii="Segoe UI" w:eastAsia="Times New Roman" w:hAnsi="Segoe UI" w:cs="Segoe UI"/>
          <w:i/>
          <w:iCs/>
          <w:color w:val="5A5A5A"/>
          <w:sz w:val="24"/>
          <w:szCs w:val="24"/>
          <w:shd w:val="clear" w:color="auto" w:fill="FFFFFF"/>
        </w:rPr>
        <w:t>cambios anatómicos y fisiológicos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 que se producen en el organismo y que suelen ser progresivos -en las chicas los primeros cambios suelen aparecer sobre los 10-11 años y en los chicos entre los 12-13 años. La pubertad son los cambios corporales que se producen principalmente debidos a las hormonas sexuales (testosterona, progesterona y estrógeno), también influyen los aspectos genéticos individuales y la alimentación.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La </w:t>
      </w:r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t>adolescencia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, según la Organización Mundial de la Salud, se divide en dos periodos: el primero entre los 10 y los 14 años y el segundo entre los 15 y los 19 años; así el concepto de </w:t>
      </w:r>
      <w:r w:rsidRPr="002672E4">
        <w:rPr>
          <w:rFonts w:ascii="Segoe UI" w:eastAsia="Times New Roman" w:hAnsi="Segoe UI" w:cs="Segoe UI"/>
          <w:i/>
          <w:iCs/>
          <w:color w:val="5A5A5A"/>
          <w:sz w:val="24"/>
          <w:szCs w:val="24"/>
          <w:shd w:val="clear" w:color="auto" w:fill="FFFFFF"/>
        </w:rPr>
        <w:t>juventud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 se sitúa entre los dos periodos, entre los 10 y los 19 años.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Durante la adolescencia se producen muchos cambios en muy poco tiempo, es un proceso psicológico unido al crecimiento social y emocional que surge en cada persona.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El periodo de la pubertad en ambos sexos dura unos cuatro años, aunque las chicas empiezan a desarrollarse unos dos años antes que los chicos. Es muy importante señalar que el </w:t>
      </w:r>
      <w:r w:rsidRPr="002672E4">
        <w:rPr>
          <w:rFonts w:ascii="Segoe UI" w:eastAsia="Times New Roman" w:hAnsi="Segoe UI" w:cs="Segoe UI"/>
          <w:i/>
          <w:iCs/>
          <w:color w:val="5A5A5A"/>
          <w:sz w:val="24"/>
          <w:szCs w:val="24"/>
          <w:shd w:val="clear" w:color="auto" w:fill="FFFFFF"/>
        </w:rPr>
        <w:t>final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 de la adolescencia está determinado, sobre todo, por </w:t>
      </w:r>
      <w:r w:rsidRPr="002672E4">
        <w:rPr>
          <w:rFonts w:ascii="Segoe UI" w:eastAsia="Times New Roman" w:hAnsi="Segoe UI" w:cs="Segoe UI"/>
          <w:i/>
          <w:iCs/>
          <w:color w:val="5A5A5A"/>
          <w:sz w:val="24"/>
          <w:szCs w:val="24"/>
          <w:shd w:val="clear" w:color="auto" w:fill="FFFFFF"/>
        </w:rPr>
        <w:t>factores sociales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; se considera que un o una adolescente deja de serlo cuando es reconocido y admitido como adulto en su comunidad.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Desde el punto de vista psicológico y social, cada persona sigue madurando afectiva y sexualmente a lo largo de toda su vida, mejora su conocimiento personal y va delimitando sus deseos y necesidades individuales.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En este periodo se van a producir cambios biofisiológicos, psicológicos, intelectuales y sociales que sitúan a cada persona ante una nueva forma de vivenciarse a sí misma y al entorno que le rodea.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</w:r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u w:val="single"/>
          <w:shd w:val="clear" w:color="auto" w:fill="FFFFFF"/>
        </w:rPr>
        <w:t>Cambios biofisiológicos</w:t>
      </w:r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t>:</w:t>
      </w:r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br/>
      </w:r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u w:val="single"/>
          <w:shd w:val="clear" w:color="auto" w:fill="FFFFFF"/>
        </w:rPr>
        <w:t>Cambios masculinos: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Aparece vello facial (bigote y barba)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Posible acné (debido a las hormonas)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La voz falla y se hace más grave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Los hombros se ensanchan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Aparece el vello púbico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Crece el vello en el pecho y la espalda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El cuerpo transpira más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Aparece el vello en las axilas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lastRenderedPageBreak/>
        <w:t>Los testículos y el pene aumentan de tamaño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El cabello y la piel se vuelven más grasos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Aumenta el peso y la altura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Las manos y los pies aumentan de tamaño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Aumenta el vello en los brazos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Crece el vello en las piernas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Se inicia la capacidad reproductora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Eyaculación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</w:r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u w:val="single"/>
          <w:shd w:val="clear" w:color="auto" w:fill="FFFFFF"/>
        </w:rPr>
        <w:t>Cambios femeninos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: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La piel se vuelve más grasa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Aumenta el peso y la altura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Aumenta el sudor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Rostro más lleno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Posible acné (debido a las hormonas)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Los brazos engordan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Aparece el vello en las axilas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Se destacan los pezones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Crece el vello púbico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Los genitales se engrosan y oscurecen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Aumenta el vello en los brazos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Los muslos y las nalgas engordan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Las caderas se ensanchan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Crece el vello en las piernas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Se inicia la capa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cidad reproductora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Menstruación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  <w:t>Las hormonas más implicadas directamente en la sexualidad son: los </w:t>
      </w:r>
      <w:r w:rsidRPr="002672E4">
        <w:rPr>
          <w:rFonts w:ascii="Segoe UI" w:eastAsia="Times New Roman" w:hAnsi="Segoe UI" w:cs="Segoe UI"/>
          <w:i/>
          <w:iCs/>
          <w:color w:val="5A5A5A"/>
          <w:sz w:val="24"/>
          <w:szCs w:val="24"/>
          <w:shd w:val="clear" w:color="auto" w:fill="FFFFFF"/>
        </w:rPr>
        <w:t>estrógenos, 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la </w:t>
      </w:r>
      <w:r w:rsidRPr="002672E4">
        <w:rPr>
          <w:rFonts w:ascii="Segoe UI" w:eastAsia="Times New Roman" w:hAnsi="Segoe UI" w:cs="Segoe UI"/>
          <w:i/>
          <w:iCs/>
          <w:color w:val="5A5A5A"/>
          <w:sz w:val="24"/>
          <w:szCs w:val="24"/>
          <w:shd w:val="clear" w:color="auto" w:fill="FFFFFF"/>
        </w:rPr>
        <w:t>progesterona y la testosterona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. En realidad, estas hormonas se encuentran en los dos sexos, con distintos niveles de concentración (en el hombre hay mayor nivel de testosterona y en la mujer mayores niveles de estrógenos y progesterona). En la misma persona, también varía el nivel hormonal en distintos momentos.</w:t>
      </w:r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br/>
        <w:t>Estrógenos: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 hormona femenina. A partir de la pubertad se incrementa su producción. Relacionada con el deseo sexual y el desarrollo de los caracteres sexuales (vello en pubis y axilas, desarrollo del pecho y de los órganos sexuales, distribución del tejido graso). Su secreción aumenta durante la ovulación. </w:t>
      </w:r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t>Progesterona: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 hormona protectora de la gestación en la mujer.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br/>
      </w:r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t>Testosterona: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 xml:space="preserve"> es la hormona masculina que se produce sobre todo en los testículos. A </w:t>
      </w:r>
      <w:r w:rsidRPr="002672E4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lastRenderedPageBreak/>
        <w:t>partir de la pubertad se incrementa su producción. Relacionada con el deseo sexual y con el desarrollo de los caracteres sexuales (vello, cambios en la voz, en la estructura muscular, ósea, tejido graso y desarrollo de los genitales).</w:t>
      </w:r>
    </w:p>
    <w:p w:rsidR="008F777B" w:rsidRDefault="008F777B" w:rsidP="003676C2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</w:p>
    <w:p w:rsidR="003676C2" w:rsidRPr="002672E4" w:rsidRDefault="003676C2" w:rsidP="003676C2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u w:val="single"/>
          <w:shd w:val="clear" w:color="auto" w:fill="FFFFFF"/>
        </w:rPr>
        <w:t>Cuestionario</w:t>
      </w:r>
      <w:r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t xml:space="preserve">: 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En base a la lectura del artículo presentado responder:</w:t>
      </w:r>
    </w:p>
    <w:p w:rsidR="003676C2" w:rsidRDefault="003676C2" w:rsidP="003676C2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t xml:space="preserve">1.- 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¿Qué es la adolescencia?</w:t>
      </w:r>
    </w:p>
    <w:p w:rsidR="003676C2" w:rsidRDefault="003676C2" w:rsidP="003676C2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t xml:space="preserve">2.- 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¿Cuánto dura aproximadamente el periodo de la adolescencia?</w:t>
      </w:r>
    </w:p>
    <w:p w:rsidR="003676C2" w:rsidRDefault="003676C2" w:rsidP="003676C2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t xml:space="preserve">3.- 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¿Qué determina el final de la adolescencia?</w:t>
      </w:r>
    </w:p>
    <w:p w:rsidR="003676C2" w:rsidRDefault="003676C2" w:rsidP="003676C2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t xml:space="preserve">4.- 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¿Cómo son los niveles hormonales en hombres y en mujeres? Explicar brevemente.</w:t>
      </w:r>
    </w:p>
    <w:p w:rsidR="003676C2" w:rsidRDefault="003676C2" w:rsidP="003676C2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t xml:space="preserve">5.- 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¿Qué otros cambios además de los físicos, cree que suceden en la adolescencia?</w:t>
      </w:r>
    </w:p>
    <w:p w:rsidR="00664991" w:rsidRDefault="00664991" w:rsidP="003676C2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</w:p>
    <w:p w:rsidR="00664991" w:rsidRDefault="00664991" w:rsidP="00664991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  <w:r w:rsidRPr="008B5A60">
        <w:rPr>
          <w:rFonts w:ascii="Segoe UI" w:eastAsia="Times New Roman" w:hAnsi="Segoe UI" w:cs="Segoe UI"/>
          <w:b/>
          <w:color w:val="5A5A5A"/>
          <w:sz w:val="24"/>
          <w:szCs w:val="24"/>
          <w:shd w:val="clear" w:color="auto" w:fill="FFFFFF"/>
        </w:rPr>
        <w:t>Para mayor información</w:t>
      </w:r>
      <w:r>
        <w:rPr>
          <w:rFonts w:ascii="Segoe UI" w:eastAsia="Times New Roman" w:hAnsi="Segoe UI" w:cs="Segoe UI"/>
          <w:b/>
          <w:color w:val="5A5A5A"/>
          <w:sz w:val="24"/>
          <w:szCs w:val="24"/>
          <w:shd w:val="clear" w:color="auto" w:fill="FFFFFF"/>
        </w:rPr>
        <w:t>,</w:t>
      </w:r>
      <w:r w:rsidRPr="008B5A60">
        <w:rPr>
          <w:rFonts w:ascii="Segoe UI" w:eastAsia="Times New Roman" w:hAnsi="Segoe UI" w:cs="Segoe UI"/>
          <w:b/>
          <w:color w:val="5A5A5A"/>
          <w:sz w:val="24"/>
          <w:szCs w:val="24"/>
          <w:shd w:val="clear" w:color="auto" w:fill="FFFFFF"/>
        </w:rPr>
        <w:t xml:space="preserve"> en caso de tener acceso a internet, puedes ver el siguiente video desarrollado por el Canal Encuentro titulado: “Educación Sexual Integral: cuerpo y sexualidad”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 xml:space="preserve"> (</w:t>
      </w:r>
      <w:r w:rsidRPr="008B5A60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Material producido por: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 xml:space="preserve"> </w:t>
      </w:r>
      <w:r w:rsidRPr="008B5A60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Subsecretaría de Equidad y Calidad Educativa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 xml:space="preserve"> </w:t>
      </w:r>
      <w:r w:rsidRPr="008B5A60"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 xml:space="preserve">Programa Nacional de Educación Sexual Integral </w:t>
      </w:r>
      <w: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  <w:t>- Ministerio de Educación –Presidencia de la Nación)</w:t>
      </w:r>
    </w:p>
    <w:p w:rsidR="00664991" w:rsidRPr="002672E4" w:rsidRDefault="00664991" w:rsidP="00664991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</w:p>
    <w:bookmarkStart w:id="0" w:name="_GoBack"/>
    <w:p w:rsidR="00664991" w:rsidRPr="002672E4" w:rsidRDefault="00664991" w:rsidP="00664991">
      <w:r w:rsidRPr="008B5A60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fldChar w:fldCharType="begin"/>
      </w:r>
      <w:r w:rsidRPr="008B5A60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instrText xml:space="preserve"> HYPERLINK "https://www.youtube.com/watch?v=sr9BwHfQbog" </w:instrText>
      </w:r>
      <w:r w:rsidRPr="008B5A60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fldChar w:fldCharType="separate"/>
      </w:r>
      <w:r w:rsidRPr="008B5A60">
        <w:rPr>
          <w:rStyle w:val="Hipervnculo"/>
          <w:rFonts w:ascii="Segoe UI" w:eastAsia="Times New Roman" w:hAnsi="Segoe UI" w:cs="Segoe UI"/>
          <w:b/>
          <w:bCs/>
          <w:sz w:val="24"/>
          <w:szCs w:val="24"/>
          <w:shd w:val="clear" w:color="auto" w:fill="FFFFFF"/>
        </w:rPr>
        <w:t>https://www.youtube.com/watch?v=sr9BwHfQbog</w:t>
      </w:r>
      <w:r w:rsidRPr="008B5A60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fldChar w:fldCharType="end"/>
      </w:r>
      <w:bookmarkEnd w:id="0"/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br/>
      </w:r>
    </w:p>
    <w:p w:rsidR="00664991" w:rsidRPr="002672E4" w:rsidRDefault="00664991" w:rsidP="003676C2">
      <w:pPr>
        <w:rPr>
          <w:rFonts w:ascii="Segoe UI" w:eastAsia="Times New Roman" w:hAnsi="Segoe UI" w:cs="Segoe UI"/>
          <w:color w:val="5A5A5A"/>
          <w:sz w:val="24"/>
          <w:szCs w:val="24"/>
          <w:shd w:val="clear" w:color="auto" w:fill="FFFFFF"/>
        </w:rPr>
      </w:pPr>
    </w:p>
    <w:p w:rsidR="003676C2" w:rsidRPr="002672E4" w:rsidRDefault="003676C2" w:rsidP="003676C2">
      <w:r w:rsidRPr="002672E4">
        <w:rPr>
          <w:rFonts w:ascii="Segoe UI" w:eastAsia="Times New Roman" w:hAnsi="Segoe UI" w:cs="Segoe UI"/>
          <w:b/>
          <w:bCs/>
          <w:color w:val="5A5A5A"/>
          <w:sz w:val="24"/>
          <w:szCs w:val="24"/>
          <w:shd w:val="clear" w:color="auto" w:fill="FFFFFF"/>
        </w:rPr>
        <w:br/>
      </w:r>
    </w:p>
    <w:p w:rsidR="00BD2874" w:rsidRDefault="00BD2874" w:rsidP="00BD2874"/>
    <w:p w:rsidR="003121DB" w:rsidRDefault="003121DB">
      <w:pPr>
        <w:spacing w:after="75" w:line="240" w:lineRule="auto"/>
        <w:ind w:left="721"/>
      </w:pPr>
    </w:p>
    <w:sectPr w:rsidR="003121DB" w:rsidSect="00081DE1">
      <w:headerReference w:type="default" r:id="rId8"/>
      <w:footerReference w:type="default" r:id="rId9"/>
      <w:pgSz w:w="11907" w:h="16839" w:code="9"/>
      <w:pgMar w:top="769" w:right="1275" w:bottom="1517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A4A" w:rsidRDefault="00E83A4A" w:rsidP="007543E4">
      <w:pPr>
        <w:spacing w:line="240" w:lineRule="auto"/>
      </w:pPr>
      <w:r>
        <w:separator/>
      </w:r>
    </w:p>
  </w:endnote>
  <w:endnote w:type="continuationSeparator" w:id="0">
    <w:p w:rsidR="00E83A4A" w:rsidRDefault="00E83A4A" w:rsidP="00754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183928"/>
      <w:docPartObj>
        <w:docPartGallery w:val="Page Numbers (Bottom of Page)"/>
        <w:docPartUnique/>
      </w:docPartObj>
    </w:sdtPr>
    <w:sdtEndPr/>
    <w:sdtContent>
      <w:p w:rsidR="00081DE1" w:rsidRDefault="00081D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248" w:rsidRPr="002B7248">
          <w:rPr>
            <w:noProof/>
            <w:lang w:val="es-ES"/>
          </w:rPr>
          <w:t>4</w:t>
        </w:r>
        <w:r>
          <w:fldChar w:fldCharType="end"/>
        </w:r>
      </w:p>
    </w:sdtContent>
  </w:sdt>
  <w:p w:rsidR="00081DE1" w:rsidRDefault="00081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A4A" w:rsidRDefault="00E83A4A" w:rsidP="007543E4">
      <w:pPr>
        <w:spacing w:line="240" w:lineRule="auto"/>
      </w:pPr>
      <w:r>
        <w:separator/>
      </w:r>
    </w:p>
  </w:footnote>
  <w:footnote w:type="continuationSeparator" w:id="0">
    <w:p w:rsidR="00E83A4A" w:rsidRDefault="00E83A4A" w:rsidP="007543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E1" w:rsidRPr="00081DE1" w:rsidRDefault="00081DE1" w:rsidP="00081DE1">
    <w:pPr>
      <w:pStyle w:val="Encabezado"/>
      <w:ind w:hanging="426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1796B2C" wp14:editId="1A1144EA">
          <wp:simplePos x="0" y="0"/>
          <wp:positionH relativeFrom="rightMargin">
            <wp:posOffset>-438150</wp:posOffset>
          </wp:positionH>
          <wp:positionV relativeFrom="paragraph">
            <wp:posOffset>-276225</wp:posOffset>
          </wp:positionV>
          <wp:extent cx="1076325" cy="1028700"/>
          <wp:effectExtent l="0" t="0" r="9525" b="0"/>
          <wp:wrapTight wrapText="bothSides">
            <wp:wrapPolygon edited="0">
              <wp:start x="0" y="0"/>
              <wp:lineTo x="0" y="21200"/>
              <wp:lineTo x="21409" y="21200"/>
              <wp:lineTo x="21409" y="0"/>
              <wp:lineTo x="0" y="0"/>
            </wp:wrapPolygon>
          </wp:wrapTight>
          <wp:docPr id="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Rounded MT Bold" w:hAnsi="Arial Rounded MT Bold"/>
        <w:b/>
        <w:bCs/>
        <w:sz w:val="32"/>
        <w:szCs w:val="32"/>
      </w:rPr>
      <w:t xml:space="preserve">             </w:t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>
      <w:rPr>
        <w:rFonts w:ascii="Arial Rounded MT Bold" w:hAnsi="Arial Rounded MT Bold"/>
        <w:b/>
        <w:bCs/>
        <w:sz w:val="32"/>
        <w:szCs w:val="32"/>
      </w:rPr>
      <w:t xml:space="preserve">      </w:t>
    </w: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>
      <w:rPr>
        <w:sz w:val="18"/>
        <w:szCs w:val="18"/>
      </w:rPr>
      <w:t xml:space="preserve">          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 w:rsidRPr="004E5368">
      <w:rPr>
        <w:sz w:val="18"/>
        <w:szCs w:val="18"/>
      </w:rPr>
      <w:t xml:space="preserve"> 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081DE1" w:rsidRPr="003F60BC" w:rsidRDefault="00081DE1" w:rsidP="00081DE1">
    <w:pPr>
      <w:pStyle w:val="Encabezado"/>
      <w:ind w:firstLine="709"/>
      <w:rPr>
        <w:rFonts w:cs="Times New Roman"/>
        <w:color w:val="auto"/>
        <w:sz w:val="18"/>
        <w:szCs w:val="18"/>
        <w:lang w:val="es-ES"/>
      </w:rPr>
    </w:pPr>
    <w:r>
      <w:rPr>
        <w:b/>
        <w:bCs/>
        <w:sz w:val="18"/>
        <w:szCs w:val="18"/>
        <w:lang w:val="es-ES"/>
      </w:rPr>
      <w:t xml:space="preserve">                      </w:t>
    </w: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 w:rsidRPr="00842E8F">
        <w:rPr>
          <w:rStyle w:val="Hipervnculo"/>
          <w:sz w:val="18"/>
          <w:szCs w:val="18"/>
          <w:lang w:val="es-ES"/>
        </w:rPr>
        <w:t>https://www.colsanmartin.com</w:t>
      </w:r>
    </w:hyperlink>
    <w:r w:rsidRPr="00106CD9">
      <w:rPr>
        <w:lang w:val="es-ES"/>
      </w:rPr>
      <w:t xml:space="preserve">     </w:t>
    </w:r>
    <w:r w:rsidRPr="00106CD9">
      <w:rPr>
        <w:b/>
        <w:bCs/>
        <w:sz w:val="18"/>
        <w:szCs w:val="18"/>
        <w:lang w:val="es-ES"/>
      </w:rPr>
      <w:t xml:space="preserve">Correo: </w:t>
    </w:r>
    <w:hyperlink r:id="rId3" w:history="1">
      <w:r w:rsidRPr="00106CD9">
        <w:rPr>
          <w:rStyle w:val="Hipervnculo"/>
          <w:color w:val="auto"/>
          <w:sz w:val="18"/>
          <w:szCs w:val="18"/>
          <w:u w:val="none"/>
          <w:lang w:val="es-ES"/>
        </w:rPr>
        <w:t>colsanmartin5027@gmail.com</w:t>
      </w:r>
    </w:hyperlink>
  </w:p>
  <w:p w:rsidR="007543E4" w:rsidRDefault="007543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323"/>
    <w:multiLevelType w:val="hybridMultilevel"/>
    <w:tmpl w:val="21866F0E"/>
    <w:lvl w:ilvl="0" w:tplc="F2BA4A48">
      <w:start w:val="2"/>
      <w:numFmt w:val="decimal"/>
      <w:lvlText w:val="%1)"/>
      <w:lvlJc w:val="left"/>
      <w:pPr>
        <w:ind w:left="721"/>
      </w:pPr>
      <w:rPr>
        <w:rFonts w:ascii="Verdana" w:eastAsia="Verdana" w:hAnsi="Verdana" w:cs="Verdana"/>
        <w:b w:val="0"/>
        <w:i w:val="0"/>
        <w:strike w:val="0"/>
        <w:dstrike w:val="0"/>
        <w:color w:val="00113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A3F32">
      <w:start w:val="1"/>
      <w:numFmt w:val="lowerLetter"/>
      <w:lvlText w:val="%2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113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06626">
      <w:start w:val="1"/>
      <w:numFmt w:val="lowerRoman"/>
      <w:lvlText w:val="%3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113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509E14">
      <w:start w:val="1"/>
      <w:numFmt w:val="decimal"/>
      <w:lvlText w:val="%4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113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88446">
      <w:start w:val="1"/>
      <w:numFmt w:val="lowerLetter"/>
      <w:lvlText w:val="%5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113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FC5D22">
      <w:start w:val="1"/>
      <w:numFmt w:val="lowerRoman"/>
      <w:lvlText w:val="%6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113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A43942">
      <w:start w:val="1"/>
      <w:numFmt w:val="decimal"/>
      <w:lvlText w:val="%7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113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6EED4">
      <w:start w:val="1"/>
      <w:numFmt w:val="lowerLetter"/>
      <w:lvlText w:val="%8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113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FE73CA">
      <w:start w:val="1"/>
      <w:numFmt w:val="lowerRoman"/>
      <w:lvlText w:val="%9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1133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616BF"/>
    <w:multiLevelType w:val="hybridMultilevel"/>
    <w:tmpl w:val="9BB01DE4"/>
    <w:lvl w:ilvl="0" w:tplc="10A4BA36">
      <w:start w:val="1"/>
      <w:numFmt w:val="bullet"/>
      <w:lvlText w:val="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8A8D3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4E0E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6815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023A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7037B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2E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00B1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854F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DB"/>
    <w:rsid w:val="000135DC"/>
    <w:rsid w:val="00077966"/>
    <w:rsid w:val="00081DE1"/>
    <w:rsid w:val="002B7248"/>
    <w:rsid w:val="00302680"/>
    <w:rsid w:val="003121DB"/>
    <w:rsid w:val="003676C2"/>
    <w:rsid w:val="006543D1"/>
    <w:rsid w:val="00664991"/>
    <w:rsid w:val="007543E4"/>
    <w:rsid w:val="008F777B"/>
    <w:rsid w:val="009514A2"/>
    <w:rsid w:val="00AD1EC6"/>
    <w:rsid w:val="00AE54B2"/>
    <w:rsid w:val="00AE6A74"/>
    <w:rsid w:val="00BD2874"/>
    <w:rsid w:val="00CB6DA3"/>
    <w:rsid w:val="00D131E0"/>
    <w:rsid w:val="00E8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4A2B"/>
  <w15:docId w15:val="{2433863A-C394-4275-82D1-42B29AF8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97" w:line="290" w:lineRule="auto"/>
      <w:ind w:left="-5" w:right="-680" w:hanging="10"/>
      <w:outlineLvl w:val="0"/>
    </w:pPr>
    <w:rPr>
      <w:rFonts w:ascii="Arial Rounded MT" w:eastAsia="Arial Rounded MT" w:hAnsi="Arial Rounded MT" w:cs="Arial Rounded MT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 Rounded MT" w:eastAsia="Arial Rounded MT" w:hAnsi="Arial Rounded MT" w:cs="Arial Rounded MT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543E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3E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543E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3E4"/>
    <w:rPr>
      <w:rFonts w:ascii="Calibri" w:eastAsia="Calibri" w:hAnsi="Calibri" w:cs="Calibri"/>
      <w:color w:val="000000"/>
    </w:rPr>
  </w:style>
  <w:style w:type="character" w:styleId="Hipervnculo">
    <w:name w:val="Hyperlink"/>
    <w:uiPriority w:val="99"/>
    <w:rsid w:val="00081D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www.colsanmarti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95FB-21DF-42DB-8866-93238B25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Cruz</dc:creator>
  <cp:keywords/>
  <cp:lastModifiedBy>Usuario de Windows</cp:lastModifiedBy>
  <cp:revision>2</cp:revision>
  <dcterms:created xsi:type="dcterms:W3CDTF">2020-05-07T18:14:00Z</dcterms:created>
  <dcterms:modified xsi:type="dcterms:W3CDTF">2020-05-07T18:14:00Z</dcterms:modified>
</cp:coreProperties>
</file>