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73C" w:rsidRDefault="001C773C" w:rsidP="001C773C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D400D8" w:rsidRPr="009068A6" w:rsidRDefault="00D400D8" w:rsidP="002D51F5">
      <w:pPr>
        <w:spacing w:after="0"/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 w:rsidR="009B2E65">
        <w:rPr>
          <w:sz w:val="24"/>
          <w:szCs w:val="24"/>
        </w:rPr>
        <w:t xml:space="preserve">Mañana / </w:t>
      </w:r>
      <w:r>
        <w:rPr>
          <w:sz w:val="24"/>
          <w:szCs w:val="24"/>
        </w:rPr>
        <w:t xml:space="preserve">Tarde </w:t>
      </w:r>
      <w:r w:rsidR="009B2E65">
        <w:rPr>
          <w:sz w:val="24"/>
          <w:szCs w:val="24"/>
        </w:rPr>
        <w:t>/</w:t>
      </w:r>
      <w:r>
        <w:rPr>
          <w:sz w:val="24"/>
          <w:szCs w:val="24"/>
        </w:rPr>
        <w:t xml:space="preserve"> Vespertino</w:t>
      </w:r>
    </w:p>
    <w:p w:rsidR="00D400D8" w:rsidRDefault="00D400D8" w:rsidP="002D51F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 w:rsidRPr="009068A6">
        <w:rPr>
          <w:sz w:val="24"/>
          <w:szCs w:val="24"/>
        </w:rPr>
        <w:t xml:space="preserve"> </w:t>
      </w:r>
      <w:r w:rsidR="00D359F4">
        <w:rPr>
          <w:sz w:val="24"/>
          <w:szCs w:val="24"/>
        </w:rPr>
        <w:t>Proyecto de Investigación</w:t>
      </w:r>
      <w:r>
        <w:rPr>
          <w:sz w:val="24"/>
          <w:szCs w:val="24"/>
        </w:rPr>
        <w:t xml:space="preserve">     </w:t>
      </w:r>
      <w:r w:rsidRPr="009068A6">
        <w:rPr>
          <w:sz w:val="24"/>
          <w:szCs w:val="24"/>
        </w:rPr>
        <w:t xml:space="preserve">       </w:t>
      </w:r>
    </w:p>
    <w:p w:rsidR="00D400D8" w:rsidRPr="009068A6" w:rsidRDefault="00D400D8" w:rsidP="002D51F5">
      <w:pPr>
        <w:spacing w:after="0"/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 w:rsidR="00D359F4">
        <w:rPr>
          <w:b/>
          <w:sz w:val="24"/>
          <w:szCs w:val="24"/>
        </w:rPr>
        <w:t xml:space="preserve">: </w:t>
      </w:r>
      <w:r w:rsidR="00D359F4" w:rsidRPr="00D359F4">
        <w:rPr>
          <w:sz w:val="24"/>
          <w:szCs w:val="24"/>
        </w:rPr>
        <w:t xml:space="preserve">5to </w:t>
      </w:r>
    </w:p>
    <w:p w:rsidR="00D400D8" w:rsidRPr="007613F5" w:rsidRDefault="00D400D8" w:rsidP="002D51F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>
        <w:rPr>
          <w:sz w:val="24"/>
          <w:szCs w:val="24"/>
          <w:u w:val="single"/>
        </w:rPr>
        <w:t>Del 30-</w:t>
      </w:r>
      <w:r w:rsidR="009B2E65">
        <w:rPr>
          <w:sz w:val="24"/>
          <w:szCs w:val="24"/>
          <w:u w:val="single"/>
        </w:rPr>
        <w:t>06</w:t>
      </w:r>
      <w:r w:rsidRPr="005511CF">
        <w:rPr>
          <w:sz w:val="24"/>
          <w:szCs w:val="24"/>
          <w:u w:val="single"/>
        </w:rPr>
        <w:t xml:space="preserve">-20 al </w:t>
      </w:r>
      <w:r w:rsidR="009B2E65">
        <w:rPr>
          <w:sz w:val="24"/>
          <w:szCs w:val="24"/>
          <w:u w:val="single"/>
        </w:rPr>
        <w:t>10</w:t>
      </w:r>
      <w:r w:rsidRPr="005511CF">
        <w:rPr>
          <w:sz w:val="24"/>
          <w:szCs w:val="24"/>
          <w:u w:val="single"/>
        </w:rPr>
        <w:t>-</w:t>
      </w:r>
      <w:r w:rsidR="009B2E65">
        <w:rPr>
          <w:sz w:val="24"/>
          <w:szCs w:val="24"/>
          <w:u w:val="single"/>
        </w:rPr>
        <w:t>07</w:t>
      </w:r>
      <w:r w:rsidRPr="005511CF">
        <w:rPr>
          <w:sz w:val="24"/>
          <w:szCs w:val="24"/>
          <w:u w:val="single"/>
        </w:rPr>
        <w:t>-20</w:t>
      </w:r>
      <w:r w:rsidR="007613F5">
        <w:rPr>
          <w:sz w:val="24"/>
          <w:szCs w:val="24"/>
          <w:u w:val="single"/>
        </w:rPr>
        <w:t xml:space="preserve"> </w:t>
      </w:r>
      <w:r w:rsidR="007613F5">
        <w:rPr>
          <w:sz w:val="24"/>
          <w:szCs w:val="24"/>
        </w:rPr>
        <w:t xml:space="preserve">             </w:t>
      </w:r>
    </w:p>
    <w:p w:rsidR="00F47D18" w:rsidRDefault="00F47D18" w:rsidP="002D51F5">
      <w:pPr>
        <w:pStyle w:val="NormalWeb"/>
        <w:spacing w:after="0" w:afterAutospacing="0"/>
        <w:rPr>
          <w:rFonts w:asciiTheme="minorHAnsi" w:hAnsiTheme="minorHAnsi" w:cstheme="minorHAnsi"/>
          <w:color w:val="000000"/>
        </w:rPr>
      </w:pPr>
      <w:r>
        <w:rPr>
          <w:b/>
        </w:rPr>
        <w:t>Profesora</w:t>
      </w:r>
      <w:r w:rsidR="00D400D8" w:rsidRPr="009068A6">
        <w:rPr>
          <w:b/>
        </w:rPr>
        <w:t>:</w:t>
      </w:r>
      <w:r w:rsidR="00D400D8" w:rsidRPr="009068A6">
        <w:t xml:space="preserve"> </w:t>
      </w:r>
      <w:r w:rsidR="00D359F4">
        <w:t xml:space="preserve">María E Guerra Curso: 5to </w:t>
      </w:r>
      <w:r w:rsidR="00D400D8" w:rsidRPr="006D446C">
        <w:rPr>
          <w:rFonts w:asciiTheme="minorHAnsi" w:hAnsiTheme="minorHAnsi" w:cstheme="minorHAnsi"/>
          <w:color w:val="000000"/>
        </w:rPr>
        <w:t>Div:</w:t>
      </w:r>
      <w:r w:rsidR="00D359F4">
        <w:rPr>
          <w:rFonts w:asciiTheme="minorHAnsi" w:hAnsiTheme="minorHAnsi" w:cstheme="minorHAnsi"/>
          <w:color w:val="000000"/>
        </w:rPr>
        <w:t xml:space="preserve"> 1ra</w:t>
      </w:r>
      <w:r w:rsidR="00D400D8" w:rsidRPr="006D446C">
        <w:rPr>
          <w:rFonts w:asciiTheme="minorHAnsi" w:hAnsiTheme="minorHAnsi" w:cstheme="minorHAnsi"/>
          <w:color w:val="000000"/>
        </w:rPr>
        <w:t xml:space="preserve"> ema</w:t>
      </w:r>
      <w:r w:rsidR="00D400D8">
        <w:rPr>
          <w:rFonts w:asciiTheme="minorHAnsi" w:hAnsiTheme="minorHAnsi" w:cstheme="minorHAnsi"/>
          <w:color w:val="000000"/>
        </w:rPr>
        <w:t>il:</w:t>
      </w:r>
      <w:r w:rsidR="00D359F4">
        <w:rPr>
          <w:rFonts w:asciiTheme="minorHAnsi" w:hAnsiTheme="minorHAnsi" w:cstheme="minorHAnsi"/>
          <w:color w:val="000000"/>
        </w:rPr>
        <w:t xml:space="preserve"> </w:t>
      </w:r>
      <w:r w:rsidR="00D359F4" w:rsidRPr="00F47D18">
        <w:rPr>
          <w:rFonts w:asciiTheme="minorHAnsi" w:hAnsiTheme="minorHAnsi" w:cstheme="minorHAnsi"/>
          <w:color w:val="0000FF"/>
          <w:u w:val="single"/>
        </w:rPr>
        <w:t>maru1370@hotmail.com</w:t>
      </w:r>
      <w:r w:rsidR="00D400D8">
        <w:rPr>
          <w:rFonts w:asciiTheme="minorHAnsi" w:hAnsiTheme="minorHAnsi" w:cstheme="minorHAnsi"/>
          <w:color w:val="000000"/>
        </w:rPr>
        <w:t xml:space="preserve"> </w:t>
      </w:r>
    </w:p>
    <w:p w:rsidR="00D400D8" w:rsidRPr="006D446C" w:rsidRDefault="00D400D8" w:rsidP="002D51F5">
      <w:pPr>
        <w:pStyle w:val="NormalWeb"/>
        <w:spacing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Turno:</w:t>
      </w:r>
      <w:r w:rsidR="00D359F4">
        <w:rPr>
          <w:rFonts w:asciiTheme="minorHAnsi" w:hAnsiTheme="minorHAnsi" w:cstheme="minorHAnsi"/>
          <w:color w:val="000000"/>
        </w:rPr>
        <w:t xml:space="preserve"> Tarde</w:t>
      </w:r>
      <w:r>
        <w:rPr>
          <w:rFonts w:asciiTheme="minorHAnsi" w:hAnsiTheme="minorHAnsi" w:cstheme="minorHAnsi"/>
          <w:color w:val="000000"/>
        </w:rPr>
        <w:t xml:space="preserve"> </w:t>
      </w:r>
      <w:r w:rsidR="00F47D18">
        <w:rPr>
          <w:rFonts w:asciiTheme="minorHAnsi" w:hAnsiTheme="minorHAnsi" w:cstheme="minorHAnsi"/>
          <w:color w:val="000000"/>
        </w:rPr>
        <w:t>y Vespertino</w:t>
      </w:r>
    </w:p>
    <w:p w:rsidR="00D400D8" w:rsidRPr="006D446C" w:rsidRDefault="00D400D8" w:rsidP="002D51F5">
      <w:pPr>
        <w:pStyle w:val="NormalWeb"/>
        <w:spacing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</w:p>
    <w:p w:rsidR="00D80FFB" w:rsidRPr="00D80FFB" w:rsidRDefault="00D80FFB" w:rsidP="002D51F5">
      <w:pPr>
        <w:spacing w:after="0" w:line="240" w:lineRule="auto"/>
        <w:rPr>
          <w:i/>
        </w:rPr>
      </w:pPr>
      <w:r w:rsidRPr="00D80FFB">
        <w:rPr>
          <w:b/>
          <w:i/>
        </w:rPr>
        <w:t>Responder las tareas al cor</w:t>
      </w:r>
      <w:r w:rsidR="007613F5"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 w:rsidR="007613F5">
        <w:rPr>
          <w:b/>
          <w:i/>
        </w:rPr>
        <w:t xml:space="preserve"> </w:t>
      </w:r>
      <w:r w:rsidR="002D51F5">
        <w:rPr>
          <w:b/>
          <w:i/>
        </w:rPr>
        <w:t>hasta el 13 de Mayo</w:t>
      </w:r>
      <w:r w:rsidRPr="00D80FFB">
        <w:rPr>
          <w:b/>
          <w:i/>
        </w:rPr>
        <w:t>.</w:t>
      </w:r>
    </w:p>
    <w:p w:rsidR="00C23D92" w:rsidRDefault="00C23D92" w:rsidP="00C23D92">
      <w:pPr>
        <w:spacing w:after="0" w:line="240" w:lineRule="auto"/>
        <w:ind w:hanging="567"/>
      </w:pP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D400D8" w:rsidTr="00C83B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</w:tcPr>
          <w:p w:rsidR="00D400D8" w:rsidRDefault="00D80FFB" w:rsidP="00D400D8">
            <w:pPr>
              <w:spacing w:after="0" w:line="240" w:lineRule="auto"/>
              <w:rPr>
                <w:color w:val="0070C0"/>
              </w:rPr>
            </w:pPr>
            <w:r w:rsidRPr="00B466C0">
              <w:t xml:space="preserve"> </w:t>
            </w:r>
            <w:r w:rsidR="00D400D8">
              <w:rPr>
                <w:color w:val="0070C0"/>
              </w:rPr>
              <w:t>Datos a completar por el alumno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D400D8" w:rsidRPr="00D400D8" w:rsidRDefault="00D400D8" w:rsidP="00D400D8">
            <w:pPr>
              <w:spacing w:after="0" w:line="240" w:lineRule="auto"/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D400D8" w:rsidRDefault="00D400D8" w:rsidP="00D400D8">
            <w:pPr>
              <w:spacing w:after="0" w:line="240" w:lineRule="auto"/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 xml:space="preserve">TELÉFONO:                               </w:t>
            </w:r>
            <w:r>
              <w:rPr>
                <w:color w:val="7F7F7F" w:themeColor="text1" w:themeTint="80"/>
              </w:rPr>
              <w:t xml:space="preserve">      </w:t>
            </w:r>
            <w:r w:rsidRPr="00D400D8">
              <w:rPr>
                <w:color w:val="7F7F7F" w:themeColor="text1" w:themeTint="80"/>
              </w:rPr>
              <w:t>(SEÑALAR: FIJO O MÓVIL)</w:t>
            </w:r>
          </w:p>
        </w:tc>
      </w:tr>
    </w:tbl>
    <w:p w:rsidR="000856DD" w:rsidRDefault="000856DD" w:rsidP="00D400D8">
      <w:pPr>
        <w:spacing w:after="0" w:line="240" w:lineRule="auto"/>
        <w:ind w:hanging="567"/>
        <w:rPr>
          <w:color w:val="0070C0"/>
        </w:rPr>
      </w:pPr>
    </w:p>
    <w:p w:rsidR="00D80FFB" w:rsidRDefault="00D80FFB" w:rsidP="00C23D92">
      <w:pPr>
        <w:spacing w:after="0"/>
        <w:ind w:hanging="567"/>
        <w:jc w:val="center"/>
        <w:rPr>
          <w:b/>
          <w:u w:val="single"/>
        </w:rPr>
      </w:pPr>
    </w:p>
    <w:p w:rsidR="002D51F5" w:rsidRDefault="002D51F5" w:rsidP="002D51F5">
      <w:pPr>
        <w:spacing w:after="0" w:line="240" w:lineRule="auto"/>
        <w:ind w:hanging="567"/>
        <w:jc w:val="center"/>
        <w:rPr>
          <w:b/>
          <w:u w:val="single"/>
        </w:rPr>
      </w:pPr>
      <w:r>
        <w:rPr>
          <w:b/>
          <w:u w:val="single"/>
        </w:rPr>
        <w:t>TRABAJO PRACTICO Nº 6</w:t>
      </w:r>
    </w:p>
    <w:p w:rsidR="002D51F5" w:rsidRDefault="002D51F5" w:rsidP="002D51F5">
      <w:pPr>
        <w:spacing w:after="0" w:line="240" w:lineRule="auto"/>
        <w:ind w:hanging="567"/>
        <w:jc w:val="center"/>
        <w:rPr>
          <w:b/>
          <w:u w:val="single"/>
        </w:rPr>
      </w:pPr>
      <w:r>
        <w:rPr>
          <w:b/>
          <w:u w:val="single"/>
        </w:rPr>
        <w:t>¿Investigamos?</w:t>
      </w:r>
    </w:p>
    <w:p w:rsidR="00C83BA1" w:rsidRDefault="00835404" w:rsidP="00996879">
      <w:pPr>
        <w:spacing w:after="0" w:line="240" w:lineRule="auto"/>
        <w:ind w:hanging="567"/>
        <w:jc w:val="center"/>
        <w:rPr>
          <w:b/>
          <w:u w:val="single"/>
        </w:rPr>
      </w:pPr>
      <w:r>
        <w:rPr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2522220</wp:posOffset>
                </wp:positionV>
                <wp:extent cx="1495425" cy="1038225"/>
                <wp:effectExtent l="19050" t="0" r="47625" b="200025"/>
                <wp:wrapNone/>
                <wp:docPr id="16" name="Llamada de nub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3822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404" w:rsidRPr="00835404" w:rsidRDefault="00835404" w:rsidP="00835404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t>La Ciencia al servicio de la sociedad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6" o:spid="_x0000_s1026" type="#_x0000_t106" style="position:absolute;left:0;text-align:left;margin-left:205.05pt;margin-top:198.6pt;width:117.75pt;height:8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" adj="6300,24300" fillcolor="white [3212]" strokecolor="#243f60 [1604]" strokeweight="2pt">
                <v:textbox>
                  <w:txbxContent>
                    <w:p w:rsidR="00835404" w:rsidRPr="00835404" w:rsidRDefault="00835404" w:rsidP="00835404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lang w:val="es-ES"/>
                        </w:rPr>
                        <w:t>La Ciencia al servicio de la sociedad</w:t>
                      </w:r>
                    </w:p>
                  </w:txbxContent>
                </v:textbox>
              </v:shape>
            </w:pict>
          </mc:Fallback>
        </mc:AlternateContent>
      </w:r>
      <w:r w:rsidR="00996879">
        <w:rPr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350520</wp:posOffset>
                </wp:positionV>
                <wp:extent cx="1838325" cy="847725"/>
                <wp:effectExtent l="19050" t="19050" r="47625" b="142875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847725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879" w:rsidRPr="00835404" w:rsidRDefault="00996879" w:rsidP="009968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8354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Los científicos en búsqueda de vacuna de COVID_19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27" type="#_x0000_t63" style="position:absolute;left:0;text-align:left;margin-left:193.8pt;margin-top:27.6pt;width:144.7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" adj="6300,24300" fillcolor="white [3212]" strokecolor="#243f60 [1604]" strokeweight="2pt">
                <v:textbox>
                  <w:txbxContent>
                    <w:p w:rsidR="00996879" w:rsidRPr="00835404" w:rsidRDefault="00996879" w:rsidP="0099687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8354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Los científicos en búsqueda de vacuna de COVID_19 </w:t>
                      </w:r>
                    </w:p>
                  </w:txbxContent>
                </v:textbox>
              </v:shape>
            </w:pict>
          </mc:Fallback>
        </mc:AlternateContent>
      </w:r>
      <w:r w:rsidR="00D80FFB" w:rsidRPr="00D80FFB">
        <w:rPr>
          <w:b/>
          <w:u w:val="single"/>
        </w:rPr>
        <w:t>ACTIVIDAD PROPUESTA</w:t>
      </w:r>
      <w:r w:rsidR="00996879">
        <w:rPr>
          <w:b/>
          <w:u w:val="single"/>
        </w:rPr>
        <w:t xml:space="preserve">:  </w:t>
      </w:r>
      <w:r w:rsidR="002D51F5">
        <w:rPr>
          <w:b/>
          <w:u w:val="single"/>
        </w:rPr>
        <w:t xml:space="preserve">LA INVESTIGACION </w:t>
      </w:r>
      <w:r w:rsidR="00C83BA1">
        <w:rPr>
          <w:b/>
          <w:u w:val="single"/>
        </w:rPr>
        <w:t xml:space="preserve">EN </w:t>
      </w:r>
      <w:r w:rsidR="002D51F5">
        <w:rPr>
          <w:b/>
          <w:u w:val="single"/>
        </w:rPr>
        <w:t>ACCION</w:t>
      </w:r>
    </w:p>
    <w:p w:rsidR="00996879" w:rsidRPr="00C83BA1" w:rsidRDefault="00C83BA1" w:rsidP="00C83BA1">
      <w:pPr>
        <w:spacing w:after="0" w:line="240" w:lineRule="auto"/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4558030</wp:posOffset>
                </wp:positionV>
                <wp:extent cx="6115685" cy="1404620"/>
                <wp:effectExtent l="0" t="0" r="18415" b="2159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BA1" w:rsidRDefault="00C83BA1" w:rsidP="00C83BA1">
                            <w:pPr>
                              <w:spacing w:after="0"/>
                              <w:jc w:val="center"/>
                            </w:pPr>
                            <w:r>
                              <w:t>Investigación científica busca resolver diferentes problemáticas, en este caso relacionado con COVID-19, y producir conocimiento científico y llegar a solucionar desde el punto de vista sanitario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margin-left:430.35pt;margin-top:358.9pt;width:481.5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">
                <v:textbox style="mso-fit-shape-to-text:t">
                  <w:txbxContent>
                    <w:p w:rsidR="00C83BA1" w:rsidRDefault="00C83BA1" w:rsidP="00C83BA1">
                      <w:pPr>
                        <w:spacing w:after="0"/>
                        <w:jc w:val="center"/>
                      </w:pPr>
                      <w:r>
                        <w:t>Investigación científica busca resolver diferentes problemáticas, en este caso relacionado con COVID-19, y producir conocimiento científico y llegar a solucionar desde el punto de vista sanitario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879" w:rsidRPr="00C83BA1"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42D4ADE3" wp14:editId="741FC6D0">
            <wp:simplePos x="0" y="0"/>
            <wp:positionH relativeFrom="column">
              <wp:posOffset>9525</wp:posOffset>
            </wp:positionH>
            <wp:positionV relativeFrom="paragraph">
              <wp:posOffset>439420</wp:posOffset>
            </wp:positionV>
            <wp:extent cx="3276600" cy="23050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879" w:rsidRPr="00C83BA1"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021B023E" wp14:editId="6131AE8E">
            <wp:simplePos x="0" y="0"/>
            <wp:positionH relativeFrom="margin">
              <wp:align>left</wp:align>
            </wp:positionH>
            <wp:positionV relativeFrom="paragraph">
              <wp:posOffset>2753995</wp:posOffset>
            </wp:positionV>
            <wp:extent cx="3320415" cy="27051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879" w:rsidRPr="00C83BA1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A0279F8" wp14:editId="5C0DFDA7">
            <wp:simplePos x="0" y="0"/>
            <wp:positionH relativeFrom="margin">
              <wp:posOffset>3316605</wp:posOffset>
            </wp:positionH>
            <wp:positionV relativeFrom="paragraph">
              <wp:posOffset>2744470</wp:posOffset>
            </wp:positionV>
            <wp:extent cx="3134360" cy="2742565"/>
            <wp:effectExtent l="0" t="0" r="8890" b="63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879" w:rsidRPr="00C83BA1"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1FC8D25A" wp14:editId="763A82A3">
            <wp:simplePos x="0" y="0"/>
            <wp:positionH relativeFrom="column">
              <wp:posOffset>3304540</wp:posOffset>
            </wp:positionH>
            <wp:positionV relativeFrom="paragraph">
              <wp:posOffset>429895</wp:posOffset>
            </wp:positionV>
            <wp:extent cx="3164205" cy="23050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7-637200544204270150_20200317151015-kLHC--656x437@LaVanguardia-We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BA1">
        <w:t>Actividad 1: Observa las siguientes imágenes “La Investigación en Acción”</w:t>
      </w:r>
    </w:p>
    <w:p w:rsidR="00996879" w:rsidRDefault="00996879" w:rsidP="00996879">
      <w:pPr>
        <w:spacing w:before="100" w:beforeAutospacing="1" w:after="100" w:afterAutospacing="1" w:line="240" w:lineRule="auto"/>
        <w:outlineLvl w:val="0"/>
        <w:rPr>
          <w:b/>
          <w:u w:val="single"/>
        </w:rPr>
      </w:pPr>
      <w:r w:rsidRPr="00D80FFB">
        <w:rPr>
          <w:b/>
          <w:u w:val="single"/>
        </w:rPr>
        <w:lastRenderedPageBreak/>
        <w:t xml:space="preserve">ACTIVIDAD </w:t>
      </w:r>
      <w:r>
        <w:rPr>
          <w:b/>
          <w:u w:val="single"/>
        </w:rPr>
        <w:t xml:space="preserve">2: </w:t>
      </w:r>
      <w:bookmarkStart w:id="0" w:name="_GoBack"/>
      <w:bookmarkEnd w:id="0"/>
    </w:p>
    <w:p w:rsidR="00996879" w:rsidRPr="00996879" w:rsidRDefault="00996879" w:rsidP="00996879">
      <w:pPr>
        <w:pStyle w:val="Prrafodelista"/>
        <w:numPr>
          <w:ilvl w:val="0"/>
          <w:numId w:val="10"/>
        </w:numPr>
        <w:spacing w:before="100" w:beforeAutospacing="1" w:after="100" w:afterAutospacing="1" w:line="360" w:lineRule="auto"/>
        <w:outlineLvl w:val="0"/>
      </w:pPr>
      <w:r w:rsidRPr="00996879">
        <w:t>Leo el siguiente texto periodístico actual sobre la vacuna de Coronavirus</w:t>
      </w:r>
    </w:p>
    <w:p w:rsidR="00996879" w:rsidRPr="00996879" w:rsidRDefault="00996879" w:rsidP="00996879">
      <w:pPr>
        <w:pStyle w:val="Prrafodelista"/>
        <w:numPr>
          <w:ilvl w:val="0"/>
          <w:numId w:val="10"/>
        </w:numPr>
        <w:spacing w:before="100" w:beforeAutospacing="1" w:after="100" w:afterAutospacing="1" w:line="360" w:lineRule="auto"/>
        <w:outlineLvl w:val="0"/>
      </w:pPr>
      <w:r w:rsidRPr="00996879">
        <w:t>Realiza la lectura comprensiva del texto que leíste</w:t>
      </w:r>
    </w:p>
    <w:p w:rsidR="00996879" w:rsidRPr="00996879" w:rsidRDefault="00996879" w:rsidP="00996879">
      <w:pPr>
        <w:pStyle w:val="Prrafodelista"/>
        <w:numPr>
          <w:ilvl w:val="0"/>
          <w:numId w:val="10"/>
        </w:numPr>
        <w:spacing w:before="100" w:beforeAutospacing="1" w:after="100" w:afterAutospacing="1" w:line="360" w:lineRule="auto"/>
        <w:outlineLvl w:val="0"/>
      </w:pPr>
      <w:r w:rsidRPr="00996879">
        <w:t>Escribe tu opinión sobre el mismo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/>
        </w:rPr>
      </w:pPr>
      <w:r w:rsidRPr="002B021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/>
        </w:rPr>
        <w:t>Vacuna del coronavirus: qué son los "ensayos de exposición" y qué dilemas éticos plantean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Mientras que la amenaza del SARS-CoV-2 tiene millones de personas confinadas, cerca de 80 equipos de investigadores en distintos países trabajan a contrarreloj para desarrollar una vacuna que nos proteja de este nuevo coronavirus y que nos permita paulatinamente regresar a la normalidad.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La mayoría de los expertos creen que podría obtenerse para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mediados de 2021,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un cálculo que algunos, no obstante, consideran optimista.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Uno de los factores que demora el proceso es que en la llamada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fase III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, en la que se evalúa la seguridad y eficacia de la vacuna, decenas de miles de personas tras participar en el ensayo continúan con su vida diaria. Y generar y analizar esta información es algo que lleva mucho tiempo.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Para acelerar este proceso, un equipo internacional de expertos de la Escuela de Higiene y Medicina Tropical de Londres (LSHTM) y de la Universidad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Rutgers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(Estados Unidos) lanzó una osada propuesta que no está exenta de polémica: remplazar esta fase en el proceso de creación de vacunas por los llamados "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ensayos clínicos de exposición o de provocación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".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En términos más simples: probar algunas de las vacunas que parecen más prometedoras en un número reducido de personas —alrededor de 100 o 150—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y contagiarlas artificialmente después con el virus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para ver si funcionan.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/>
        </w:rPr>
      </w:pPr>
      <w:r w:rsidRPr="002B021C">
        <w:rPr>
          <w:rFonts w:ascii="Times New Roman" w:eastAsia="Times New Roman" w:hAnsi="Times New Roman" w:cs="Times New Roman"/>
          <w:b/>
          <w:bCs/>
          <w:sz w:val="36"/>
          <w:szCs w:val="36"/>
          <w:lang w:val="es-ES"/>
        </w:rPr>
        <w:t>Salvar miles de vidas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En principio, exponer deliberadamente a una persona a una enfermedad parecería una idea bastante cuestionable.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Pero esto se hace desde al menos dos siglos, y se sigue haciendo —bajo estrictos parámetros éticos y científicos— para buscar soluciones a enfermedades menos letales y que tienen cura como la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malaria, el dengue, la influenza o el cólera.</w:t>
      </w:r>
    </w:p>
    <w:p w:rsidR="00996879" w:rsidRPr="002B021C" w:rsidRDefault="00996879" w:rsidP="00996879">
      <w:pPr>
        <w:spacing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Derechos de autor de la imagen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Getty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Images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Image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caption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Ahorrar entre tres y seis meses en el proceso para desarrollar una vacuna permitiría salvar miles de vidas.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Nir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Eyal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, director del Centro de Bioética a Nivel de la Población de la Universidad de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Rutgers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y autor principal de la propuesta, cree que en la situación actual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se justifica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un ensayo de este tipo para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ganar tiempo.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"En un ensayo regular, tenemos que esperar a que se produzca un encuentro natural (del participante) con el patógeno que estamos combatiendo y eso no siempre ocurre", le explica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Eyal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a BBC Mundo. </w:t>
      </w:r>
    </w:p>
    <w:p w:rsidR="00996879" w:rsidRPr="002B021C" w:rsidRDefault="00F47D18" w:rsidP="00996879">
      <w:pPr>
        <w:numPr>
          <w:ilvl w:val="0"/>
          <w:numId w:val="6"/>
        </w:num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hyperlink r:id="rId12" w:history="1">
        <w:r w:rsidR="00996879" w:rsidRPr="002B021C">
          <w:rPr>
            <w:rFonts w:ascii="Times New Roman" w:eastAsia="Times New Roman" w:hAnsi="Times New Roman" w:cs="Times New Roman"/>
            <w:color w:val="0000FF"/>
            <w:u w:val="single"/>
            <w:lang w:val="es-ES"/>
          </w:rPr>
          <w:t xml:space="preserve">¿Cuán cerca estamos de tener una "vacuna universal" contra gripes y enfermedades como el coronavirus? </w:t>
        </w:r>
      </w:hyperlink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Sobre todo, añade, "porque en la pandemia actual la gente se está aislando y esto puede demorar ese encuentro muchos meses o no ocurrir nunca".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Peter Smith, eminente profesor de epidemiología de la LSHTM y coautor de la propuesta, calcula que se pueden ahorrar potencialmente entre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 xml:space="preserve">tres y seis meses.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"Y dada la tasa a la que las personas mueren por esta enfermedad, ahorrar entre tres y seis meses de una evaluación de una vacuna podría algo ser increíblemente valioso desde la perspectiva de salud pública, en términos de obtener una vacuna eficaz", le dice Smith a BBC Mundo.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"Si lo es,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podría salvar miles de vidas</w:t>
      </w:r>
      <w:r w:rsidRPr="002B021C">
        <w:rPr>
          <w:rFonts w:ascii="Times New Roman" w:eastAsia="Times New Roman" w:hAnsi="Times New Roman" w:cs="Times New Roman"/>
          <w:lang w:val="es-ES"/>
        </w:rPr>
        <w:t>".</w:t>
      </w:r>
    </w:p>
    <w:p w:rsidR="00996879" w:rsidRPr="002B021C" w:rsidRDefault="00996879" w:rsidP="00996879">
      <w:pPr>
        <w:spacing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Derechos de autor de la imagen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Getty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Images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Image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caption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En un ensayo de exposición, los voluntarios tienen garantizado el acceso a cuidados médicos en caso de desarrollar la enfermedad.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En la práctica, un ensayo se desarrollaría así: después de seleccionar las vacunas más prometedoras (cuya seguridad ya ha sido evaluada previamente), se inyecta a la mitad del grupo con la vacuna y a la otra mitad con un placebo.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Se esperan unos días hasta que la vacuna haga efecto y luego, unas dos semanas después, se expone a los voluntarios a una dosis del virus a determinar y se les hace un seguimiento minucioso para detectar cualquier señal de infección lo más temprano posible. </w:t>
      </w:r>
    </w:p>
    <w:p w:rsidR="00996879" w:rsidRPr="002B021C" w:rsidRDefault="00F47D18" w:rsidP="00996879">
      <w:pPr>
        <w:numPr>
          <w:ilvl w:val="0"/>
          <w:numId w:val="7"/>
        </w:num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hyperlink r:id="rId13" w:history="1">
        <w:r w:rsidR="00996879" w:rsidRPr="002B021C">
          <w:rPr>
            <w:rFonts w:ascii="Times New Roman" w:eastAsia="Times New Roman" w:hAnsi="Times New Roman" w:cs="Times New Roman"/>
            <w:color w:val="0000FF"/>
            <w:u w:val="single"/>
            <w:lang w:val="es-ES"/>
          </w:rPr>
          <w:t xml:space="preserve">La temida "Enfermedad X" que la OMS anticipó hace dos años (y por qué no estábamos mejor preparados para luchar contra ella) </w:t>
        </w:r>
      </w:hyperlink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>Todo esto ocurre en instalaciones aisladas diseñadas especialmente para esta clase de ensayos, a fin de evitar el contagio a personas ajenas al experimento.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>Si en los próximos días —entre 5 y 10, aproximadamente— no han aparecido indicios de infección, significa que la vacuna ha demostrado su eficacia.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/>
        </w:rPr>
      </w:pPr>
      <w:r w:rsidRPr="002B021C">
        <w:rPr>
          <w:rFonts w:ascii="Times New Roman" w:eastAsia="Times New Roman" w:hAnsi="Times New Roman" w:cs="Times New Roman"/>
          <w:b/>
          <w:bCs/>
          <w:sz w:val="36"/>
          <w:szCs w:val="36"/>
          <w:lang w:val="es-ES"/>
        </w:rPr>
        <w:t>Claves para que garantizar un ensayo ético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Tanto Smith como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Eyal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reconocen que la covid-19 es una enfermedad seria y que participar en un ensayo como este conlleva sus riesgos, pero creen que eligiendo cuidadosamente a los participantes estos pueden reducirse a su mínima expresión.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De acuerdo a un estudio llevado a cabo en China, se sabe que las personas con menos riesgo de muerte o de desarrollar una forma severa de la enfermedad son los jóvenes sin condiciones de salud preexistentes. </w:t>
      </w:r>
    </w:p>
    <w:p w:rsidR="00996879" w:rsidRPr="002B021C" w:rsidRDefault="00996879" w:rsidP="00996879">
      <w:pPr>
        <w:spacing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Derechos de autor de la imagen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Getty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Images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Image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caption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Los riesgos de este ensayo se minimizan eligiendo cuidadosamente a los participantes: estos deben ser jóvenes y sanos, ya que este es el sector menos afectado por la covid-19.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"Por eso sugerimos (como candidatos) a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personas jóvenes sanas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-pero lo suficientemente adultas como para dar consentimiento informado- de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entre 18 y 25 o 30 años</w:t>
      </w:r>
      <w:r w:rsidRPr="002B021C">
        <w:rPr>
          <w:rFonts w:ascii="Times New Roman" w:eastAsia="Times New Roman" w:hAnsi="Times New Roman" w:cs="Times New Roman"/>
          <w:lang w:val="es-ES"/>
        </w:rPr>
        <w:t>", señala el científico.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lastRenderedPageBreak/>
        <w:t xml:space="preserve">"El reclutamiento de los voluntarios solo debe hacerse en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zonas donde hay y se espera un alto índice de transmisión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", como por ejemplo Nueva York, explica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Eyal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, donde de todos modos el riesgo de contagio es elevado para la población.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Y como una condición de estos ensayos es que "se les garantice a los voluntarios el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acceso a cuidados críticos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en el poco probable caso de que lo necesiten".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"Esto puede ser beneficioso para ellos, en comparación con no participar en el ensayo", dice el investigador, quien enfatiza que en estas zonas de alto contagio el acceso a los servicios médicos puede ser difícil ya que estos tienden a estar sobresaturados en momentos de crisis.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/>
        </w:rPr>
      </w:pPr>
      <w:r w:rsidRPr="002B021C">
        <w:rPr>
          <w:rFonts w:ascii="Times New Roman" w:eastAsia="Times New Roman" w:hAnsi="Times New Roman" w:cs="Times New Roman"/>
          <w:b/>
          <w:bCs/>
          <w:sz w:val="36"/>
          <w:szCs w:val="36"/>
          <w:lang w:val="es-ES"/>
        </w:rPr>
        <w:t>Objeciones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Este es justamente uno de los puntos que cuestiona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Seema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Shah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, profesora de ética médica de la Escuela Médica de la Universidad del Noroeste, en EE.UU, quien considera que este ensayo deja grandes preguntas sin resolver.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"Esta propuesta no aborda en profundidad la necesidad de asegurarse que el estudio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no afecte la respuesta al brote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fuera de la investigación", argumenta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Shah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en conversación con BBC Mundo. </w:t>
      </w:r>
    </w:p>
    <w:p w:rsidR="00996879" w:rsidRPr="002B021C" w:rsidRDefault="00F47D18" w:rsidP="00996879">
      <w:pPr>
        <w:numPr>
          <w:ilvl w:val="0"/>
          <w:numId w:val="8"/>
        </w:num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hyperlink r:id="rId14" w:history="1">
        <w:r w:rsidR="00996879" w:rsidRPr="002B021C">
          <w:rPr>
            <w:rFonts w:ascii="Times New Roman" w:eastAsia="Times New Roman" w:hAnsi="Times New Roman" w:cs="Times New Roman"/>
            <w:color w:val="0000FF"/>
            <w:u w:val="single"/>
            <w:lang w:val="es-ES"/>
          </w:rPr>
          <w:t>Las teorías de por qué el coronavirus puede llegar a causar la muerte de pacientes jóvenes y aparentemente sanos</w:t>
        </w:r>
      </w:hyperlink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"No les preocupa mucho el uso de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recursos que podrían escasear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en un lugar en particular, como por ejemplo los equipos de protección para los médicos, y asegurarse de que su investigación no contribuya a dicha escasez", añade.</w:t>
      </w:r>
    </w:p>
    <w:p w:rsidR="00996879" w:rsidRPr="002B021C" w:rsidRDefault="00996879" w:rsidP="00996879">
      <w:pPr>
        <w:spacing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Derechos de autor de la imagen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Getty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Images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Image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caption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 Los beneficios de los ensayos de exposición, dicen algunos expertos, justifican los riesgos.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Shah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, deja en claro que considera que los ensayos de exposición pueden ser éticos y cumplir un rol muy importante para acelerar el desarrollo de una vacuna, pero cree que lo que le falta a esta y otras propuestas similares es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explicar cómo encajan con lo que están haciendo otros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investigadores.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"Una de mis preocupaciones es que si eliges gente muy joven y sana y la infectas artificialmente con covid-19 sin que se haya determinado cuál es la dosis justa, esta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información no pueda luego extrapolarse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 para determinar si una vacuna va a funcionar en personas que se infectan naturalmente, de distintas edades y con diferentes condiciones preexistentes", dice la investigadora.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"Mucho dependerá de asegurarse de que los reguladores estén dispuestos a aceptar esta data y de que consideren que es útil para desarrollar una vacuna".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Matthew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Memoli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, inmunólogo del Instituto Nacional de Alergia y Enfermedades Infecciosas en EE.UU., señala que la covid-19 es una enfermedad tan nueva que no sabemos con qué frecuencia el virus enferma severamente a la gente que se contagia o si deja secuelas en el largo plazo.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"Si vas a contagiar a alguien a propósito con el virus, tienes que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 xml:space="preserve">entender verdaderamente la enfermedad 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como para saber que lo que estás haciendo implica un riesgo razonable", le dijo el experto a </w:t>
      </w:r>
      <w:proofErr w:type="spellStart"/>
      <w:r w:rsidRPr="002B021C">
        <w:rPr>
          <w:rFonts w:ascii="Times New Roman" w:eastAsia="Times New Roman" w:hAnsi="Times New Roman" w:cs="Times New Roman"/>
          <w:i/>
          <w:iCs/>
          <w:lang w:val="es-ES"/>
        </w:rPr>
        <w:t>ScienceMag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, la revista de la Asociación Estadounidense para el Avance de la Ciencia.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>Por otra parte, pone en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 xml:space="preserve"> duda que se pueda hacer rápidamente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, si se hace de forma correcta.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Claudia Emerson, directora del Instituto de Ética y Política para la Innovación de la Universidad </w:t>
      </w:r>
      <w:proofErr w:type="spellStart"/>
      <w:r w:rsidRPr="002B021C">
        <w:rPr>
          <w:rFonts w:ascii="Times New Roman" w:eastAsia="Times New Roman" w:hAnsi="Times New Roman" w:cs="Times New Roman"/>
          <w:lang w:val="es-ES"/>
        </w:rPr>
        <w:t>McMaster</w:t>
      </w:r>
      <w:proofErr w:type="spellEnd"/>
      <w:r w:rsidRPr="002B021C">
        <w:rPr>
          <w:rFonts w:ascii="Times New Roman" w:eastAsia="Times New Roman" w:hAnsi="Times New Roman" w:cs="Times New Roman"/>
          <w:lang w:val="es-ES"/>
        </w:rPr>
        <w:t xml:space="preserve">, en Canadá, en cambio, considera que "es posible diseñar un ensayo por exposición riguroso científicamente y defendible desde el punto de vista ético en el que se minimicen los riesgos de los participantes y se maximicen los beneficios". </w:t>
      </w:r>
    </w:p>
    <w:p w:rsidR="00996879" w:rsidRPr="002B021C" w:rsidRDefault="00996879" w:rsidP="00996879">
      <w:pPr>
        <w:spacing w:before="100" w:beforeAutospacing="1" w:after="100" w:afterAutospacing="1" w:line="240" w:lineRule="auto"/>
        <w:ind w:right="567"/>
        <w:jc w:val="both"/>
        <w:rPr>
          <w:rFonts w:ascii="Times New Roman" w:eastAsia="Times New Roman" w:hAnsi="Times New Roman" w:cs="Times New Roman"/>
          <w:lang w:val="es-ES"/>
        </w:rPr>
      </w:pPr>
      <w:r w:rsidRPr="002B021C">
        <w:rPr>
          <w:rFonts w:ascii="Times New Roman" w:eastAsia="Times New Roman" w:hAnsi="Times New Roman" w:cs="Times New Roman"/>
          <w:lang w:val="es-ES"/>
        </w:rPr>
        <w:t xml:space="preserve">"Aunque parezca contradictorio, dado que estamos ante una pandemia de una enfermedad nueva de la cual aún no sabemos demasiado, con numerosos contagios y muertes, y donde no hay ninguna indicación de que la situación vaya a ralentizarse en un futuro cercano, la idea de hacer un ensayo por exposición se vuelve </w:t>
      </w:r>
      <w:r w:rsidRPr="002B021C">
        <w:rPr>
          <w:rFonts w:ascii="Times New Roman" w:eastAsia="Times New Roman" w:hAnsi="Times New Roman" w:cs="Times New Roman"/>
          <w:b/>
          <w:bCs/>
          <w:lang w:val="es-ES"/>
        </w:rPr>
        <w:t>mucho más aceptable</w:t>
      </w:r>
      <w:r w:rsidRPr="002B021C">
        <w:rPr>
          <w:rFonts w:ascii="Times New Roman" w:eastAsia="Times New Roman" w:hAnsi="Times New Roman" w:cs="Times New Roman"/>
          <w:lang w:val="es-ES"/>
        </w:rPr>
        <w:t xml:space="preserve">", dice. </w:t>
      </w:r>
    </w:p>
    <w:p w:rsidR="00996879" w:rsidRPr="002B021C" w:rsidRDefault="00996879" w:rsidP="00996879">
      <w:pPr>
        <w:ind w:right="567"/>
        <w:jc w:val="both"/>
        <w:rPr>
          <w:lang w:val="es-ES"/>
        </w:rPr>
      </w:pPr>
    </w:p>
    <w:p w:rsidR="002D51F5" w:rsidRPr="00996879" w:rsidRDefault="002D51F5" w:rsidP="00996879">
      <w:pPr>
        <w:spacing w:after="0" w:line="240" w:lineRule="auto"/>
        <w:ind w:right="567" w:hanging="567"/>
        <w:jc w:val="both"/>
        <w:rPr>
          <w:b/>
          <w:u w:val="single"/>
          <w:lang w:val="es-ES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p w:rsidR="002D51F5" w:rsidRDefault="002D51F5" w:rsidP="00996879">
      <w:pPr>
        <w:spacing w:after="0" w:line="240" w:lineRule="auto"/>
        <w:ind w:right="567" w:hanging="567"/>
        <w:jc w:val="both"/>
        <w:rPr>
          <w:b/>
          <w:u w:val="single"/>
        </w:rPr>
      </w:pPr>
    </w:p>
    <w:sectPr w:rsidR="002D51F5" w:rsidSect="00C83BA1">
      <w:headerReference w:type="default" r:id="rId15"/>
      <w:footerReference w:type="default" r:id="rId16"/>
      <w:pgSz w:w="11907" w:h="16839" w:code="9"/>
      <w:pgMar w:top="104" w:right="850" w:bottom="28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CBF" w:rsidRDefault="005B1CBF" w:rsidP="00C27487">
      <w:pPr>
        <w:spacing w:after="0" w:line="240" w:lineRule="auto"/>
      </w:pPr>
      <w:r>
        <w:separator/>
      </w:r>
    </w:p>
  </w:endnote>
  <w:endnote w:type="continuationSeparator" w:id="0">
    <w:p w:rsidR="005B1CBF" w:rsidRDefault="005B1CBF" w:rsidP="00C27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GRO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8DB" w:rsidRDefault="006858DB" w:rsidP="002A1D8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CBF" w:rsidRDefault="005B1CBF" w:rsidP="00C27487">
      <w:pPr>
        <w:spacing w:after="0" w:line="240" w:lineRule="auto"/>
      </w:pPr>
      <w:r>
        <w:separator/>
      </w:r>
    </w:p>
  </w:footnote>
  <w:footnote w:type="continuationSeparator" w:id="0">
    <w:p w:rsidR="005B1CBF" w:rsidRDefault="005B1CBF" w:rsidP="00C27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B4" w:rsidRDefault="001C773C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630F"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-307975</wp:posOffset>
              </wp:positionH>
              <wp:positionV relativeFrom="paragraph">
                <wp:posOffset>-23495</wp:posOffset>
              </wp:positionV>
              <wp:extent cx="6767830" cy="916940"/>
              <wp:effectExtent l="0" t="0" r="7620" b="1143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916940"/>
                        <a:chOff x="689" y="5115"/>
                        <a:chExt cx="10718" cy="154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5115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6B4" w:rsidRDefault="001C36B4" w:rsidP="001C36B4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C36B4" w:rsidRPr="00B16E45" w:rsidRDefault="001C36B4" w:rsidP="001C36B4">
                            <w:pPr>
                              <w:pStyle w:val="Encabezado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2E0786" w:rsidRDefault="001C36B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2E078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1C36B4" w:rsidRPr="002E0786" w:rsidRDefault="001C36B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 w:rsidR="0024405F">
                                <w:rPr>
                                  <w:rStyle w:val="Hipervnculo"/>
                                  <w:color w:val="auto"/>
                                  <w:sz w:val="18"/>
                                  <w:szCs w:val="18"/>
                                  <w:u w:val="none"/>
                                  <w:lang w:val="es-ES"/>
                                </w:rPr>
                                <w:t>www.colsanmartin.com.ar</w:t>
                              </w:r>
                            </w:hyperlink>
                            <w:r w:rsidR="002E0786">
                              <w:t xml:space="preserve">    </w:t>
                            </w:r>
                            <w:r w:rsidR="000F677B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color w:val="auto"/>
                                  <w:sz w:val="18"/>
                                  <w:szCs w:val="18"/>
                                  <w:u w:val="none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3"/>
                      <wps:cNvCnPr>
                        <a:cxnSpLocks noChangeShapeType="1"/>
                      </wps:cNvCnPr>
                      <wps:spPr bwMode="auto">
                        <a:xfrm>
                          <a:off x="749" y="6660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id="Group 1" o:spid="_x0000_s1029" style="position:absolute;margin-left:-24.25pt;margin-top:-1.85pt;width:532.9pt;height:72.2pt;z-index:251658240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689;top:5115;width:905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1C36B4" w:rsidRDefault="001C36B4" w:rsidP="001C36B4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1C36B4" w:rsidRPr="00B16E45" w:rsidRDefault="001C36B4" w:rsidP="001C36B4">
                      <w:pPr>
                        <w:pStyle w:val="Encabezado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2E0786" w:rsidRDefault="001C36B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2E0786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1C36B4" w:rsidRPr="002E0786" w:rsidRDefault="001C36B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 w:rsidR="0024405F">
                          <w:rPr>
                            <w:rStyle w:val="Hipervnculo"/>
                            <w:color w:val="auto"/>
                            <w:sz w:val="18"/>
                            <w:szCs w:val="18"/>
                            <w:u w:val="none"/>
                            <w:lang w:val="es-ES"/>
                          </w:rPr>
                          <w:t>www.colsanmartin.com.ar</w:t>
                        </w:r>
                      </w:hyperlink>
                      <w:r w:rsidR="002E0786">
                        <w:t xml:space="preserve">    </w:t>
                      </w:r>
                      <w:r w:rsidR="000F677B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color w:val="auto"/>
                            <w:sz w:val="18"/>
                            <w:szCs w:val="18"/>
                            <w:u w:val="none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31" type="#_x0000_t32" style="position:absolute;left:749;top:6660;width:106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    </v:group>
          </w:pict>
        </mc:Fallback>
      </mc:AlternateContent>
    </w: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  <w:p w:rsidR="001C36B4" w:rsidRDefault="001C36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44558"/>
    <w:multiLevelType w:val="hybridMultilevel"/>
    <w:tmpl w:val="0BF65BC8"/>
    <w:lvl w:ilvl="0" w:tplc="2C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>
    <w:nsid w:val="221C3DB1"/>
    <w:multiLevelType w:val="multilevel"/>
    <w:tmpl w:val="D500E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44129E"/>
    <w:multiLevelType w:val="hybridMultilevel"/>
    <w:tmpl w:val="C610D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64149"/>
    <w:multiLevelType w:val="hybridMultilevel"/>
    <w:tmpl w:val="620486F6"/>
    <w:lvl w:ilvl="0" w:tplc="FE8C0C5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C33BD9"/>
    <w:multiLevelType w:val="hybridMultilevel"/>
    <w:tmpl w:val="6DF6F5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468F1"/>
    <w:multiLevelType w:val="hybridMultilevel"/>
    <w:tmpl w:val="9ED6185C"/>
    <w:lvl w:ilvl="0" w:tplc="3AD0A1A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5EDB454C"/>
    <w:multiLevelType w:val="hybridMultilevel"/>
    <w:tmpl w:val="8FCAC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AF13D0"/>
    <w:multiLevelType w:val="multilevel"/>
    <w:tmpl w:val="8C12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594064"/>
    <w:multiLevelType w:val="hybridMultilevel"/>
    <w:tmpl w:val="E96C8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FE5402"/>
    <w:multiLevelType w:val="multilevel"/>
    <w:tmpl w:val="4288A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5F"/>
    <w:rsid w:val="0001217B"/>
    <w:rsid w:val="000275C1"/>
    <w:rsid w:val="00032E72"/>
    <w:rsid w:val="00035D54"/>
    <w:rsid w:val="00045261"/>
    <w:rsid w:val="000711BD"/>
    <w:rsid w:val="00073C79"/>
    <w:rsid w:val="000773C2"/>
    <w:rsid w:val="000826FF"/>
    <w:rsid w:val="00085254"/>
    <w:rsid w:val="000856DD"/>
    <w:rsid w:val="000902C1"/>
    <w:rsid w:val="000947EB"/>
    <w:rsid w:val="000B2E3C"/>
    <w:rsid w:val="000B4C10"/>
    <w:rsid w:val="000D0D82"/>
    <w:rsid w:val="000E2738"/>
    <w:rsid w:val="000E4287"/>
    <w:rsid w:val="000E6094"/>
    <w:rsid w:val="000F4232"/>
    <w:rsid w:val="000F677B"/>
    <w:rsid w:val="001018E8"/>
    <w:rsid w:val="00102B9A"/>
    <w:rsid w:val="00105DB4"/>
    <w:rsid w:val="00106CD9"/>
    <w:rsid w:val="00106F51"/>
    <w:rsid w:val="001128F0"/>
    <w:rsid w:val="00144536"/>
    <w:rsid w:val="001479F6"/>
    <w:rsid w:val="00153389"/>
    <w:rsid w:val="001606E9"/>
    <w:rsid w:val="00174BAB"/>
    <w:rsid w:val="00182DEC"/>
    <w:rsid w:val="0018319D"/>
    <w:rsid w:val="0018342D"/>
    <w:rsid w:val="001A2EC2"/>
    <w:rsid w:val="001A79BC"/>
    <w:rsid w:val="001A7A3C"/>
    <w:rsid w:val="001C36B4"/>
    <w:rsid w:val="001C773C"/>
    <w:rsid w:val="001D4BC9"/>
    <w:rsid w:val="001F0677"/>
    <w:rsid w:val="002019B2"/>
    <w:rsid w:val="002064F0"/>
    <w:rsid w:val="00206E95"/>
    <w:rsid w:val="00210715"/>
    <w:rsid w:val="00212AF7"/>
    <w:rsid w:val="002214FE"/>
    <w:rsid w:val="00222F0D"/>
    <w:rsid w:val="00235850"/>
    <w:rsid w:val="00237F68"/>
    <w:rsid w:val="0024405F"/>
    <w:rsid w:val="00244582"/>
    <w:rsid w:val="00256D32"/>
    <w:rsid w:val="00267585"/>
    <w:rsid w:val="00267C41"/>
    <w:rsid w:val="00285310"/>
    <w:rsid w:val="002869B6"/>
    <w:rsid w:val="002A1D87"/>
    <w:rsid w:val="002A3A4D"/>
    <w:rsid w:val="002C2B19"/>
    <w:rsid w:val="002D4D75"/>
    <w:rsid w:val="002D51F5"/>
    <w:rsid w:val="002E0786"/>
    <w:rsid w:val="002E08E1"/>
    <w:rsid w:val="002E0B27"/>
    <w:rsid w:val="002E5F74"/>
    <w:rsid w:val="002F0101"/>
    <w:rsid w:val="00302BFC"/>
    <w:rsid w:val="00305520"/>
    <w:rsid w:val="0033630F"/>
    <w:rsid w:val="003478EF"/>
    <w:rsid w:val="00355E96"/>
    <w:rsid w:val="003645B5"/>
    <w:rsid w:val="00372D91"/>
    <w:rsid w:val="00374DE6"/>
    <w:rsid w:val="003900AF"/>
    <w:rsid w:val="00391A05"/>
    <w:rsid w:val="003A5CB0"/>
    <w:rsid w:val="003B2C3F"/>
    <w:rsid w:val="003C02D6"/>
    <w:rsid w:val="003D33D2"/>
    <w:rsid w:val="003D4AC2"/>
    <w:rsid w:val="003D7B60"/>
    <w:rsid w:val="003E11CF"/>
    <w:rsid w:val="003E1301"/>
    <w:rsid w:val="003E33BA"/>
    <w:rsid w:val="003E3C4E"/>
    <w:rsid w:val="003F1D28"/>
    <w:rsid w:val="00403843"/>
    <w:rsid w:val="004329BA"/>
    <w:rsid w:val="004535E0"/>
    <w:rsid w:val="00457031"/>
    <w:rsid w:val="004576DF"/>
    <w:rsid w:val="00463613"/>
    <w:rsid w:val="00464815"/>
    <w:rsid w:val="00483F24"/>
    <w:rsid w:val="004B2C4F"/>
    <w:rsid w:val="004B57B4"/>
    <w:rsid w:val="004C1AF0"/>
    <w:rsid w:val="004C2742"/>
    <w:rsid w:val="004C2C28"/>
    <w:rsid w:val="004D0F1F"/>
    <w:rsid w:val="004E5368"/>
    <w:rsid w:val="004F69D4"/>
    <w:rsid w:val="00501600"/>
    <w:rsid w:val="00510310"/>
    <w:rsid w:val="00516E8F"/>
    <w:rsid w:val="00520286"/>
    <w:rsid w:val="00530443"/>
    <w:rsid w:val="005368CD"/>
    <w:rsid w:val="00541F57"/>
    <w:rsid w:val="0055612D"/>
    <w:rsid w:val="00564BBE"/>
    <w:rsid w:val="00577C76"/>
    <w:rsid w:val="00580E9C"/>
    <w:rsid w:val="00593DB6"/>
    <w:rsid w:val="005977D6"/>
    <w:rsid w:val="005A65FD"/>
    <w:rsid w:val="005B1CBF"/>
    <w:rsid w:val="005C10F0"/>
    <w:rsid w:val="005D268F"/>
    <w:rsid w:val="005D74D1"/>
    <w:rsid w:val="005E03CD"/>
    <w:rsid w:val="005E2BEA"/>
    <w:rsid w:val="005F2746"/>
    <w:rsid w:val="005F2FC3"/>
    <w:rsid w:val="005F3B76"/>
    <w:rsid w:val="00621BB0"/>
    <w:rsid w:val="00625B31"/>
    <w:rsid w:val="0062709B"/>
    <w:rsid w:val="006300FD"/>
    <w:rsid w:val="00631FB0"/>
    <w:rsid w:val="006360DD"/>
    <w:rsid w:val="006509F3"/>
    <w:rsid w:val="006671D1"/>
    <w:rsid w:val="0067446F"/>
    <w:rsid w:val="006858DB"/>
    <w:rsid w:val="00687161"/>
    <w:rsid w:val="006937B4"/>
    <w:rsid w:val="006A3B77"/>
    <w:rsid w:val="006A594A"/>
    <w:rsid w:val="006A6619"/>
    <w:rsid w:val="006C6B86"/>
    <w:rsid w:val="006C7976"/>
    <w:rsid w:val="006E2CC6"/>
    <w:rsid w:val="006F3CEB"/>
    <w:rsid w:val="0070401B"/>
    <w:rsid w:val="00725A80"/>
    <w:rsid w:val="007305F4"/>
    <w:rsid w:val="00732FD0"/>
    <w:rsid w:val="00742B04"/>
    <w:rsid w:val="00744F4E"/>
    <w:rsid w:val="00750186"/>
    <w:rsid w:val="007613F5"/>
    <w:rsid w:val="0076247C"/>
    <w:rsid w:val="0077267D"/>
    <w:rsid w:val="00773B9C"/>
    <w:rsid w:val="00780CBF"/>
    <w:rsid w:val="007A135C"/>
    <w:rsid w:val="007A3757"/>
    <w:rsid w:val="007B738B"/>
    <w:rsid w:val="008130D6"/>
    <w:rsid w:val="00821399"/>
    <w:rsid w:val="0083247F"/>
    <w:rsid w:val="00835404"/>
    <w:rsid w:val="00874B32"/>
    <w:rsid w:val="00915BE6"/>
    <w:rsid w:val="00925765"/>
    <w:rsid w:val="009260F2"/>
    <w:rsid w:val="00937C0E"/>
    <w:rsid w:val="00955825"/>
    <w:rsid w:val="00957C43"/>
    <w:rsid w:val="00966528"/>
    <w:rsid w:val="00994A16"/>
    <w:rsid w:val="00996879"/>
    <w:rsid w:val="009A4DFF"/>
    <w:rsid w:val="009A6921"/>
    <w:rsid w:val="009B2E65"/>
    <w:rsid w:val="009B6A6F"/>
    <w:rsid w:val="009B7839"/>
    <w:rsid w:val="009C22AD"/>
    <w:rsid w:val="009C30C4"/>
    <w:rsid w:val="009C786B"/>
    <w:rsid w:val="009E71E1"/>
    <w:rsid w:val="009F2170"/>
    <w:rsid w:val="009F5C14"/>
    <w:rsid w:val="00A01455"/>
    <w:rsid w:val="00A1126C"/>
    <w:rsid w:val="00A24520"/>
    <w:rsid w:val="00A27EA4"/>
    <w:rsid w:val="00A34C01"/>
    <w:rsid w:val="00A36F43"/>
    <w:rsid w:val="00A37575"/>
    <w:rsid w:val="00A37EBA"/>
    <w:rsid w:val="00A42B35"/>
    <w:rsid w:val="00A50982"/>
    <w:rsid w:val="00A5128F"/>
    <w:rsid w:val="00A9013E"/>
    <w:rsid w:val="00A90BD0"/>
    <w:rsid w:val="00AA2E9A"/>
    <w:rsid w:val="00AB0DE2"/>
    <w:rsid w:val="00AB21C3"/>
    <w:rsid w:val="00AC72AA"/>
    <w:rsid w:val="00AD1F64"/>
    <w:rsid w:val="00AE329D"/>
    <w:rsid w:val="00AF00CD"/>
    <w:rsid w:val="00B05288"/>
    <w:rsid w:val="00B06158"/>
    <w:rsid w:val="00B17F63"/>
    <w:rsid w:val="00B307AC"/>
    <w:rsid w:val="00B34737"/>
    <w:rsid w:val="00B35E35"/>
    <w:rsid w:val="00B40C9F"/>
    <w:rsid w:val="00B43194"/>
    <w:rsid w:val="00B44E7A"/>
    <w:rsid w:val="00B466C0"/>
    <w:rsid w:val="00B46FC2"/>
    <w:rsid w:val="00B56F7A"/>
    <w:rsid w:val="00B755C0"/>
    <w:rsid w:val="00B84958"/>
    <w:rsid w:val="00B9186E"/>
    <w:rsid w:val="00B9586E"/>
    <w:rsid w:val="00B974BB"/>
    <w:rsid w:val="00BA63CC"/>
    <w:rsid w:val="00BC253C"/>
    <w:rsid w:val="00BC2974"/>
    <w:rsid w:val="00BC3225"/>
    <w:rsid w:val="00BD1DDC"/>
    <w:rsid w:val="00C03A93"/>
    <w:rsid w:val="00C157C2"/>
    <w:rsid w:val="00C17465"/>
    <w:rsid w:val="00C23D92"/>
    <w:rsid w:val="00C27487"/>
    <w:rsid w:val="00C36942"/>
    <w:rsid w:val="00C46454"/>
    <w:rsid w:val="00C50F69"/>
    <w:rsid w:val="00C53BAF"/>
    <w:rsid w:val="00C54750"/>
    <w:rsid w:val="00C6419E"/>
    <w:rsid w:val="00C65DB4"/>
    <w:rsid w:val="00C77522"/>
    <w:rsid w:val="00C83BA1"/>
    <w:rsid w:val="00CA2BA2"/>
    <w:rsid w:val="00CB2F2A"/>
    <w:rsid w:val="00CC1EFB"/>
    <w:rsid w:val="00CD06C1"/>
    <w:rsid w:val="00CF450B"/>
    <w:rsid w:val="00D05662"/>
    <w:rsid w:val="00D11EA1"/>
    <w:rsid w:val="00D12621"/>
    <w:rsid w:val="00D2204C"/>
    <w:rsid w:val="00D25378"/>
    <w:rsid w:val="00D359F4"/>
    <w:rsid w:val="00D400D8"/>
    <w:rsid w:val="00D45DC4"/>
    <w:rsid w:val="00D577D2"/>
    <w:rsid w:val="00D80FFB"/>
    <w:rsid w:val="00D93B91"/>
    <w:rsid w:val="00D95447"/>
    <w:rsid w:val="00D976EC"/>
    <w:rsid w:val="00DA078A"/>
    <w:rsid w:val="00DB0BFA"/>
    <w:rsid w:val="00DD76C4"/>
    <w:rsid w:val="00DE32A0"/>
    <w:rsid w:val="00E40E10"/>
    <w:rsid w:val="00E45805"/>
    <w:rsid w:val="00E53128"/>
    <w:rsid w:val="00E57F1F"/>
    <w:rsid w:val="00E71D53"/>
    <w:rsid w:val="00E71F59"/>
    <w:rsid w:val="00E73A12"/>
    <w:rsid w:val="00E90346"/>
    <w:rsid w:val="00EB205D"/>
    <w:rsid w:val="00EB3FF3"/>
    <w:rsid w:val="00F15E53"/>
    <w:rsid w:val="00F22DA4"/>
    <w:rsid w:val="00F32868"/>
    <w:rsid w:val="00F443B7"/>
    <w:rsid w:val="00F44AF5"/>
    <w:rsid w:val="00F47D18"/>
    <w:rsid w:val="00F663E8"/>
    <w:rsid w:val="00F83154"/>
    <w:rsid w:val="00FA277B"/>
    <w:rsid w:val="00FA61E7"/>
    <w:rsid w:val="00FA65F7"/>
    <w:rsid w:val="00FA7F68"/>
    <w:rsid w:val="00FC3399"/>
    <w:rsid w:val="00FC6AE1"/>
    <w:rsid w:val="00FD3264"/>
    <w:rsid w:val="00FD65B1"/>
    <w:rsid w:val="00FE3D4F"/>
    <w:rsid w:val="00FF02D6"/>
    <w:rsid w:val="00FF21DE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E2D3000D-48B2-4997-B200-CCB3E27E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77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C27487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C274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link w:val="Encabezado"/>
    <w:uiPriority w:val="99"/>
    <w:locked/>
    <w:rsid w:val="00C27487"/>
    <w:rPr>
      <w:rFonts w:cs="Times New Roman"/>
    </w:rPr>
  </w:style>
  <w:style w:type="paragraph" w:styleId="Piedepgina">
    <w:name w:val="footer"/>
    <w:basedOn w:val="Normal"/>
    <w:link w:val="PiedepginaCar"/>
    <w:rsid w:val="00C27487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PiedepginaCar">
    <w:name w:val="Pie de página Car"/>
    <w:link w:val="Piedepgina"/>
    <w:locked/>
    <w:rsid w:val="00C27487"/>
    <w:rPr>
      <w:rFonts w:cs="Times New Roman"/>
    </w:rPr>
  </w:style>
  <w:style w:type="character" w:styleId="Hipervnculo">
    <w:name w:val="Hyperlink"/>
    <w:uiPriority w:val="99"/>
    <w:rsid w:val="00D25378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77267D"/>
    <w:rPr>
      <w:rFonts w:eastAsia="Times New Roman"/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2E0B27"/>
    <w:pPr>
      <w:ind w:left="720"/>
      <w:contextualSpacing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4038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decuadrcula1clara-nfasis1">
    <w:name w:val="Grid Table 1 Light Accent 1"/>
    <w:basedOn w:val="Tablanormal"/>
    <w:uiPriority w:val="46"/>
    <w:rsid w:val="00D400D8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m/mundo/noticias-5232600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m/mundo/noticias-5174752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bbc.com/mundo/noticias-52326745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5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a%20Vistas\Downloads\Plantilla_1_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689B7-1AA2-44B3-A706-AA68A0EEB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Plantilla_1_Membrete</Template>
  <TotalTime>0</TotalTime>
  <Pages>5</Pages>
  <Words>1580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Gabriela Vistas</cp:lastModifiedBy>
  <cp:revision>2</cp:revision>
  <cp:lastPrinted>2019-10-24T00:22:00Z</cp:lastPrinted>
  <dcterms:created xsi:type="dcterms:W3CDTF">2020-06-30T14:33:00Z</dcterms:created>
  <dcterms:modified xsi:type="dcterms:W3CDTF">2020-06-30T14:33:00Z</dcterms:modified>
</cp:coreProperties>
</file>